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291D" w14:textId="4645A29F" w:rsidR="00504067" w:rsidRPr="000F69CB" w:rsidRDefault="00504067" w:rsidP="00A72FC9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24"/>
        </w:rPr>
      </w:pPr>
      <w:bookmarkStart w:id="0" w:name="_Hlk193719648"/>
      <w:r w:rsidRPr="000F69CB">
        <w:rPr>
          <w:rFonts w:ascii="メイリオ" w:eastAsia="メイリオ" w:hAnsi="メイリオ" w:cs="メイリオ" w:hint="eastAsia"/>
          <w:b/>
          <w:sz w:val="32"/>
          <w:szCs w:val="24"/>
        </w:rPr>
        <w:t>慢性的な人手不足と賃上げ、物価高騰による価格転嫁、</w:t>
      </w:r>
    </w:p>
    <w:p w14:paraId="63693E17" w14:textId="58E7CEDE" w:rsidR="00EA737C" w:rsidRPr="000F69CB" w:rsidRDefault="00F00C46" w:rsidP="00A72FC9">
      <w:pPr>
        <w:spacing w:line="36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0F69CB">
        <w:rPr>
          <w:rFonts w:ascii="メイリオ" w:eastAsia="メイリオ" w:hAnsi="メイリオ" w:cs="メイリオ" w:hint="eastAsia"/>
          <w:b/>
          <w:sz w:val="32"/>
          <w:szCs w:val="24"/>
        </w:rPr>
        <w:t>コスト上昇</w:t>
      </w:r>
      <w:r w:rsidR="00504067" w:rsidRPr="000F69CB">
        <w:rPr>
          <w:rFonts w:ascii="メイリオ" w:eastAsia="メイリオ" w:hAnsi="メイリオ" w:cs="メイリオ" w:hint="eastAsia"/>
          <w:b/>
          <w:sz w:val="32"/>
          <w:szCs w:val="24"/>
        </w:rPr>
        <w:t>に伴う影響等に関する調査</w:t>
      </w:r>
    </w:p>
    <w:p w14:paraId="7004A8CD" w14:textId="77777777" w:rsidR="00101944" w:rsidRPr="000F69CB" w:rsidRDefault="00101944" w:rsidP="00F74F66">
      <w:pPr>
        <w:spacing w:line="200" w:lineRule="exact"/>
        <w:ind w:rightChars="135" w:right="283" w:firstLineChars="100" w:firstLine="220"/>
        <w:jc w:val="right"/>
        <w:rPr>
          <w:rFonts w:ascii="メイリオ" w:eastAsia="メイリオ" w:hAnsi="メイリオ" w:cs="メイリオ"/>
          <w:kern w:val="0"/>
          <w:sz w:val="22"/>
          <w:u w:val="single"/>
        </w:rPr>
      </w:pPr>
    </w:p>
    <w:p w14:paraId="2661CE3A" w14:textId="00543C1B" w:rsidR="00F71641" w:rsidRPr="000F69CB" w:rsidRDefault="00F71641" w:rsidP="00B76A23">
      <w:pPr>
        <w:spacing w:line="460" w:lineRule="exact"/>
        <w:ind w:rightChars="135" w:right="283" w:firstLineChars="100" w:firstLine="220"/>
        <w:jc w:val="right"/>
        <w:rPr>
          <w:rFonts w:ascii="メイリオ" w:eastAsia="メイリオ" w:hAnsi="メイリオ" w:cs="メイリオ"/>
          <w:kern w:val="0"/>
          <w:sz w:val="22"/>
          <w:u w:val="single"/>
        </w:rPr>
      </w:pPr>
      <w:r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回答期日：令和</w:t>
      </w:r>
      <w:r w:rsidR="00E06A76"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８</w:t>
      </w:r>
      <w:r w:rsidRPr="000F69CB">
        <w:rPr>
          <w:rFonts w:ascii="メイリオ" w:eastAsia="メイリオ" w:hAnsi="メイリオ" w:cs="メイリオ"/>
          <w:kern w:val="0"/>
          <w:sz w:val="22"/>
          <w:u w:val="single"/>
        </w:rPr>
        <w:t>年</w:t>
      </w:r>
      <w:r w:rsidR="00ED7AD3"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４</w:t>
      </w:r>
      <w:r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月</w:t>
      </w:r>
      <w:r w:rsidR="006860DE"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１０</w:t>
      </w:r>
      <w:r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日（</w:t>
      </w:r>
      <w:r w:rsidR="008B4EDD"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金</w:t>
      </w:r>
      <w:r w:rsidRPr="000F69CB">
        <w:rPr>
          <w:rFonts w:ascii="メイリオ" w:eastAsia="メイリオ" w:hAnsi="メイリオ" w:cs="メイリオ" w:hint="eastAsia"/>
          <w:kern w:val="0"/>
          <w:sz w:val="22"/>
          <w:u w:val="single"/>
        </w:rPr>
        <w:t>）</w:t>
      </w:r>
    </w:p>
    <w:p w14:paraId="09814390" w14:textId="01E33EB2" w:rsidR="00F71641" w:rsidRPr="000F69CB" w:rsidRDefault="00F71641" w:rsidP="00F74F66">
      <w:pPr>
        <w:spacing w:line="200" w:lineRule="exact"/>
        <w:rPr>
          <w:rFonts w:ascii="メイリオ" w:eastAsia="メイリオ" w:hAnsi="メイリオ" w:cs="メイリオ"/>
          <w:sz w:val="22"/>
        </w:rPr>
      </w:pPr>
    </w:p>
    <w:p w14:paraId="5E9CEE34" w14:textId="1492A411" w:rsidR="00B76A23" w:rsidRPr="000F69CB" w:rsidRDefault="00101944" w:rsidP="00504067">
      <w:pPr>
        <w:spacing w:line="360" w:lineRule="exact"/>
        <w:ind w:firstLineChars="100" w:firstLine="180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13DD9" wp14:editId="6A58426E">
                <wp:simplePos x="0" y="0"/>
                <wp:positionH relativeFrom="column">
                  <wp:posOffset>4302125</wp:posOffset>
                </wp:positionH>
                <wp:positionV relativeFrom="paragraph">
                  <wp:posOffset>22225</wp:posOffset>
                </wp:positionV>
                <wp:extent cx="1884045" cy="692150"/>
                <wp:effectExtent l="0" t="0" r="20955" b="12700"/>
                <wp:wrapSquare wrapText="bothSides"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692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BB0BA" w14:textId="77777777" w:rsidR="00F71641" w:rsidRPr="00496591" w:rsidRDefault="00F71641" w:rsidP="00F7164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</w:pPr>
                            <w:r w:rsidRPr="0086622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20"/>
                                <w:szCs w:val="21"/>
                                <w:lang w:eastAsia="zh-CN"/>
                              </w:rPr>
                              <w:t>宮崎県</w:t>
                            </w:r>
                            <w:r w:rsidRPr="0049659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  <w:t>中小企業団体中央会</w:t>
                            </w:r>
                          </w:p>
                          <w:p w14:paraId="61A7CB0D" w14:textId="1C6A561F" w:rsidR="00F71641" w:rsidRPr="00496591" w:rsidRDefault="00F71641" w:rsidP="00F7164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lang w:eastAsia="zh-CN"/>
                              </w:rPr>
                              <w:t>担当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lang w:eastAsia="zh-CN"/>
                              </w:rPr>
                              <w:t>総務</w:t>
                            </w:r>
                            <w:r w:rsidR="005040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lang w:eastAsia="zh-CN"/>
                              </w:rPr>
                              <w:t>課</w:t>
                            </w:r>
                            <w:r w:rsidRPr="0049659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  <w:t xml:space="preserve">　</w:t>
                            </w:r>
                            <w:r w:rsidR="00504067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lang w:eastAsia="zh-CN"/>
                              </w:rPr>
                              <w:t>真方</w:t>
                            </w:r>
                          </w:p>
                          <w:p w14:paraId="7D2598BF" w14:textId="77777777" w:rsidR="00F71641" w:rsidRDefault="00F71641" w:rsidP="00F7164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</w:pPr>
                            <w:r w:rsidRPr="0049659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lang w:eastAsia="zh-CN"/>
                              </w:rPr>
                              <w:t>FAX</w:t>
                            </w:r>
                            <w:r w:rsidRPr="00496591"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  <w:t xml:space="preserve">　</w:t>
                            </w:r>
                            <w:r w:rsidRPr="0049659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lang w:eastAsia="zh-CN"/>
                              </w:rPr>
                              <w:t>0985-2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  <w:t>7</w:t>
                            </w:r>
                            <w:r w:rsidRPr="00496591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  <w:t>3672</w:t>
                            </w:r>
                          </w:p>
                          <w:p w14:paraId="0297F343" w14:textId="77777777" w:rsidR="00504067" w:rsidRPr="00496591" w:rsidRDefault="00504067" w:rsidP="00F71641">
                            <w:pPr>
                              <w:spacing w:line="3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13DD9" id="正方形/長方形 3" o:spid="_x0000_s1026" style="position:absolute;left:0;text-align:left;margin-left:338.75pt;margin-top:1.75pt;width:148.3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" fillcolor="white [3212]" strokecolor="black [3213]" strokeweight="1pt">
                <v:textbox>
                  <w:txbxContent>
                    <w:p w14:paraId="7CABB0BA" w14:textId="77777777" w:rsidR="00F71641" w:rsidRPr="00496591" w:rsidRDefault="00F71641" w:rsidP="00F7164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</w:pPr>
                      <w:r w:rsidRPr="0086622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20"/>
                          <w:szCs w:val="21"/>
                          <w:lang w:eastAsia="zh-CN"/>
                        </w:rPr>
                        <w:t>宮崎県</w:t>
                      </w:r>
                      <w:r w:rsidRPr="00496591"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  <w:t>中小企業団体中央会</w:t>
                      </w:r>
                    </w:p>
                    <w:p w14:paraId="61A7CB0D" w14:textId="1C6A561F" w:rsidR="00F71641" w:rsidRPr="00496591" w:rsidRDefault="00F71641" w:rsidP="00F7164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lang w:eastAsia="zh-CN"/>
                        </w:rPr>
                        <w:t>担当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  <w:t>：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lang w:eastAsia="zh-CN"/>
                        </w:rPr>
                        <w:t>総務</w:t>
                      </w:r>
                      <w:r w:rsidR="005040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lang w:eastAsia="zh-CN"/>
                        </w:rPr>
                        <w:t>課</w:t>
                      </w:r>
                      <w:r w:rsidRPr="00496591"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  <w:t xml:space="preserve">　</w:t>
                      </w:r>
                      <w:r w:rsidR="00504067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lang w:eastAsia="zh-CN"/>
                        </w:rPr>
                        <w:t>真方</w:t>
                      </w:r>
                    </w:p>
                    <w:p w14:paraId="7D2598BF" w14:textId="77777777" w:rsidR="00F71641" w:rsidRDefault="00F71641" w:rsidP="00F7164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</w:pPr>
                      <w:r w:rsidRPr="0049659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lang w:eastAsia="zh-CN"/>
                        </w:rPr>
                        <w:t>FAX</w:t>
                      </w:r>
                      <w:r w:rsidRPr="00496591"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  <w:t xml:space="preserve">　</w:t>
                      </w:r>
                      <w:r w:rsidRPr="0049659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lang w:eastAsia="zh-CN"/>
                        </w:rPr>
                        <w:t>0985-2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  <w:t>7</w:t>
                      </w:r>
                      <w:r w:rsidRPr="00496591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lang w:eastAsia="zh-CN"/>
                        </w:rPr>
                        <w:t>-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  <w:t>3672</w:t>
                      </w:r>
                    </w:p>
                    <w:p w14:paraId="0297F343" w14:textId="77777777" w:rsidR="00504067" w:rsidRPr="00496591" w:rsidRDefault="00504067" w:rsidP="00F71641">
                      <w:pPr>
                        <w:spacing w:line="3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lang w:eastAsia="zh-CN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71641" w:rsidRPr="000F69CB">
        <w:rPr>
          <w:rFonts w:ascii="メイリオ" w:eastAsia="メイリオ" w:hAnsi="メイリオ" w:cs="メイリオ" w:hint="eastAsia"/>
          <w:sz w:val="20"/>
          <w:szCs w:val="20"/>
        </w:rPr>
        <w:t>この調査は、</w:t>
      </w:r>
      <w:r w:rsidR="00504067" w:rsidRPr="000F69CB">
        <w:rPr>
          <w:rFonts w:ascii="メイリオ" w:eastAsia="メイリオ" w:hAnsi="メイリオ" w:cs="メイリオ" w:hint="eastAsia"/>
          <w:sz w:val="20"/>
          <w:szCs w:val="20"/>
        </w:rPr>
        <w:t>慢性的な人手不足とそれに伴う賃上げ、物価高騰に伴う価格転嫁の現状、</w:t>
      </w:r>
      <w:r w:rsidR="00F84D70" w:rsidRPr="000F69CB">
        <w:rPr>
          <w:rFonts w:ascii="メイリオ" w:eastAsia="メイリオ" w:hAnsi="メイリオ" w:cs="メイリオ" w:hint="eastAsia"/>
          <w:sz w:val="20"/>
          <w:szCs w:val="20"/>
        </w:rPr>
        <w:t>コスト上昇</w:t>
      </w:r>
      <w:r w:rsidR="00504067" w:rsidRPr="000F69CB">
        <w:rPr>
          <w:rFonts w:ascii="メイリオ" w:eastAsia="メイリオ" w:hAnsi="メイリオ" w:cs="メイリオ" w:hint="eastAsia"/>
          <w:sz w:val="20"/>
          <w:szCs w:val="20"/>
        </w:rPr>
        <w:t>が</w:t>
      </w:r>
      <w:r w:rsidR="00434596" w:rsidRPr="000F69CB">
        <w:rPr>
          <w:rFonts w:ascii="メイリオ" w:eastAsia="メイリオ" w:hAnsi="メイリオ" w:cs="メイリオ" w:hint="eastAsia"/>
          <w:sz w:val="20"/>
          <w:szCs w:val="20"/>
        </w:rPr>
        <w:t>中小</w:t>
      </w:r>
      <w:r w:rsidR="00504067" w:rsidRPr="000F69CB">
        <w:rPr>
          <w:rFonts w:ascii="メイリオ" w:eastAsia="メイリオ" w:hAnsi="メイリオ" w:cs="メイリオ" w:hint="eastAsia"/>
          <w:sz w:val="20"/>
          <w:szCs w:val="20"/>
        </w:rPr>
        <w:t>企業に与える今後の影響等</w:t>
      </w:r>
      <w:r w:rsidR="00C5552B" w:rsidRPr="000F69CB">
        <w:rPr>
          <w:rFonts w:ascii="メイリオ" w:eastAsia="メイリオ" w:hAnsi="メイリオ" w:cs="メイリオ" w:hint="eastAsia"/>
          <w:sz w:val="20"/>
          <w:szCs w:val="20"/>
        </w:rPr>
        <w:t>について</w:t>
      </w:r>
      <w:r w:rsidR="002B6503" w:rsidRPr="000F69CB">
        <w:rPr>
          <w:rFonts w:ascii="メイリオ" w:eastAsia="メイリオ" w:hAnsi="メイリオ" w:cs="メイリオ" w:hint="eastAsia"/>
          <w:sz w:val="20"/>
          <w:szCs w:val="20"/>
        </w:rPr>
        <w:t>県内</w:t>
      </w:r>
      <w:r w:rsidR="00256C72" w:rsidRPr="000F69CB">
        <w:rPr>
          <w:rFonts w:ascii="メイリオ" w:eastAsia="メイリオ" w:hAnsi="メイリオ" w:cs="メイリオ" w:hint="eastAsia"/>
          <w:sz w:val="20"/>
          <w:szCs w:val="20"/>
        </w:rPr>
        <w:t>組合</w:t>
      </w:r>
      <w:r w:rsidR="008D117F" w:rsidRPr="000F69CB">
        <w:rPr>
          <w:rFonts w:ascii="メイリオ" w:eastAsia="メイリオ" w:hAnsi="メイリオ" w:cs="メイリオ" w:hint="eastAsia"/>
          <w:sz w:val="20"/>
          <w:szCs w:val="20"/>
        </w:rPr>
        <w:t>の</w:t>
      </w:r>
      <w:r w:rsidR="00256C72" w:rsidRPr="000F69CB">
        <w:rPr>
          <w:rFonts w:ascii="メイリオ" w:eastAsia="メイリオ" w:hAnsi="メイリオ" w:cs="メイリオ" w:hint="eastAsia"/>
          <w:sz w:val="20"/>
          <w:szCs w:val="20"/>
        </w:rPr>
        <w:t>組合員</w:t>
      </w:r>
      <w:r w:rsidR="008D117F" w:rsidRPr="000F69CB">
        <w:rPr>
          <w:rFonts w:ascii="メイリオ" w:eastAsia="メイリオ" w:hAnsi="メイリオ" w:cs="メイリオ" w:hint="eastAsia"/>
          <w:sz w:val="20"/>
          <w:szCs w:val="20"/>
        </w:rPr>
        <w:t>事業所</w:t>
      </w:r>
      <w:r w:rsidR="00ED7AD3" w:rsidRPr="000F69CB">
        <w:rPr>
          <w:rFonts w:ascii="メイリオ" w:eastAsia="メイリオ" w:hAnsi="メイリオ" w:cs="メイリオ" w:hint="eastAsia"/>
          <w:sz w:val="20"/>
          <w:szCs w:val="20"/>
        </w:rPr>
        <w:t>の状況</w:t>
      </w:r>
      <w:r w:rsidR="00256C72" w:rsidRPr="000F69CB">
        <w:rPr>
          <w:rFonts w:ascii="メイリオ" w:eastAsia="メイリオ" w:hAnsi="メイリオ" w:cs="メイリオ" w:hint="eastAsia"/>
          <w:sz w:val="20"/>
          <w:szCs w:val="20"/>
        </w:rPr>
        <w:t>を把握し、</w:t>
      </w:r>
      <w:r w:rsidR="00256C72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国及び県</w:t>
      </w:r>
      <w:r w:rsidR="00750B93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に対する中小企業施策の</w:t>
      </w:r>
      <w:r w:rsidR="00256C72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要望活動</w:t>
      </w:r>
      <w:r w:rsidR="00B76A23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に活かすため</w:t>
      </w:r>
      <w:r w:rsidR="00B76A23" w:rsidRPr="000F69CB">
        <w:rPr>
          <w:rFonts w:ascii="メイリオ" w:eastAsia="メイリオ" w:hAnsi="メイリオ" w:cs="メイリオ" w:hint="eastAsia"/>
          <w:sz w:val="26"/>
          <w:szCs w:val="26"/>
        </w:rPr>
        <w:t>に</w:t>
      </w:r>
      <w:r w:rsidR="00B76A23" w:rsidRPr="000F69CB">
        <w:rPr>
          <w:rFonts w:ascii="メイリオ" w:eastAsia="メイリオ" w:hAnsi="メイリオ" w:cs="メイリオ" w:hint="eastAsia"/>
          <w:sz w:val="20"/>
          <w:szCs w:val="20"/>
        </w:rPr>
        <w:t>行います。</w:t>
      </w:r>
      <w:r w:rsidR="002D755D" w:rsidRPr="000F69CB">
        <w:rPr>
          <w:rFonts w:ascii="メイリオ" w:eastAsia="メイリオ" w:hAnsi="メイリオ" w:cs="メイリオ" w:hint="eastAsia"/>
          <w:sz w:val="20"/>
          <w:szCs w:val="20"/>
        </w:rPr>
        <w:t>各設問の該当項目に○印を御記入ください。</w:t>
      </w:r>
      <w:r w:rsidR="008A1131" w:rsidRPr="000F69CB">
        <w:rPr>
          <w:rFonts w:ascii="メイリオ" w:eastAsia="メイリオ" w:hAnsi="メイリオ" w:cs="メイリオ" w:hint="eastAsia"/>
          <w:sz w:val="20"/>
          <w:szCs w:val="20"/>
        </w:rPr>
        <w:t>なお、自由記述欄につきましては、必須ではありません。</w:t>
      </w:r>
    </w:p>
    <w:p w14:paraId="56C1F5DB" w14:textId="51E3A757" w:rsidR="00E774AC" w:rsidRPr="000F69CB" w:rsidRDefault="00D527A9" w:rsidP="00096960">
      <w:pPr>
        <w:spacing w:line="360" w:lineRule="exact"/>
        <w:ind w:firstLineChars="100" w:firstLine="200"/>
        <w:rPr>
          <w:rFonts w:ascii="メイリオ" w:eastAsia="メイリオ" w:hAnsi="メイリオ" w:cs="メイリオ"/>
          <w:sz w:val="28"/>
          <w:szCs w:val="28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お手数ですが</w:t>
      </w:r>
      <w:r w:rsidR="00E774AC" w:rsidRPr="000F69CB">
        <w:rPr>
          <w:rFonts w:ascii="メイリオ" w:eastAsia="メイリオ" w:hAnsi="メイリオ" w:cs="メイリオ"/>
          <w:sz w:val="20"/>
          <w:szCs w:val="20"/>
        </w:rPr>
        <w:t>、趣旨を</w:t>
      </w:r>
      <w:r w:rsidR="00E774AC" w:rsidRPr="000F69CB">
        <w:rPr>
          <w:rFonts w:ascii="メイリオ" w:eastAsia="メイリオ" w:hAnsi="メイリオ" w:cs="メイリオ" w:hint="eastAsia"/>
          <w:sz w:val="20"/>
          <w:szCs w:val="20"/>
        </w:rPr>
        <w:t>ご</w:t>
      </w:r>
      <w:r w:rsidR="00E774AC" w:rsidRPr="000F69CB">
        <w:rPr>
          <w:rFonts w:ascii="メイリオ" w:eastAsia="メイリオ" w:hAnsi="メイリオ" w:cs="メイリオ"/>
          <w:sz w:val="20"/>
          <w:szCs w:val="20"/>
        </w:rPr>
        <w:t>理解いただき、</w:t>
      </w:r>
      <w:r w:rsidR="00E774AC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貴組合に所属する企業様へ本調査票を送付いただき</w:t>
      </w:r>
      <w:r w:rsidR="00A3529B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、できる限り多くの企業様から回答いただきますよう</w:t>
      </w:r>
      <w:r w:rsidR="00AD3E06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御</w:t>
      </w:r>
      <w:r w:rsidR="00E774AC" w:rsidRPr="000F69CB">
        <w:rPr>
          <w:rFonts w:ascii="メイリオ" w:eastAsia="メイリオ" w:hAnsi="メイリオ" w:cs="メイリオ" w:hint="eastAsia"/>
          <w:sz w:val="26"/>
          <w:szCs w:val="26"/>
          <w:u w:val="single"/>
        </w:rPr>
        <w:t>協力</w:t>
      </w:r>
      <w:r w:rsidR="00E774AC" w:rsidRPr="000F69CB">
        <w:rPr>
          <w:rFonts w:ascii="メイリオ" w:eastAsia="メイリオ" w:hAnsi="メイリオ" w:cs="メイリオ" w:hint="eastAsia"/>
          <w:sz w:val="20"/>
          <w:szCs w:val="20"/>
        </w:rPr>
        <w:t>をお願いいたします。</w:t>
      </w:r>
    </w:p>
    <w:p w14:paraId="799E2B40" w14:textId="192D58C7" w:rsidR="00E774AC" w:rsidRPr="000F69CB" w:rsidRDefault="00A3529B" w:rsidP="00697BDE">
      <w:pPr>
        <w:spacing w:line="36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 xml:space="preserve">　なお、回答につきましては、</w:t>
      </w:r>
      <w:r w:rsidR="00697BDE" w:rsidRPr="000F69CB">
        <w:rPr>
          <w:rFonts w:ascii="メイリオ" w:eastAsia="メイリオ" w:hAnsi="メイリオ" w:cs="メイリオ" w:hint="eastAsia"/>
          <w:sz w:val="20"/>
          <w:szCs w:val="20"/>
        </w:rPr>
        <w:t>FAX（0985-27-3672）等にて</w:t>
      </w:r>
      <w:r w:rsidR="003F260E" w:rsidRPr="000F69CB">
        <w:rPr>
          <w:rFonts w:ascii="メイリオ" w:eastAsia="メイリオ" w:hAnsi="メイリオ" w:cs="メイリオ" w:hint="eastAsia"/>
          <w:sz w:val="20"/>
          <w:szCs w:val="20"/>
        </w:rPr>
        <w:t>各企業様から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直接本会</w:t>
      </w:r>
      <w:r w:rsidR="00697BDE" w:rsidRPr="000F69CB">
        <w:rPr>
          <w:rFonts w:ascii="メイリオ" w:eastAsia="メイリオ" w:hAnsi="メイリオ" w:cs="メイリオ" w:hint="eastAsia"/>
          <w:sz w:val="20"/>
          <w:szCs w:val="20"/>
        </w:rPr>
        <w:t>宛てにいただきますようお願いいたします。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843"/>
        <w:gridCol w:w="7371"/>
      </w:tblGrid>
      <w:tr w:rsidR="000F69CB" w:rsidRPr="000F69CB" w14:paraId="041C08FC" w14:textId="77777777" w:rsidTr="00170C71">
        <w:trPr>
          <w:trHeight w:val="65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8DB24D" w14:textId="77777777" w:rsidR="008D117F" w:rsidRPr="000F69CB" w:rsidRDefault="008D117F" w:rsidP="0086622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ご回答者欄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09D7" w14:textId="41705153" w:rsidR="008D117F" w:rsidRPr="000F69CB" w:rsidRDefault="00D527A9" w:rsidP="004A507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所属</w:t>
            </w:r>
            <w:r w:rsidR="008D117F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組合名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5D16" w14:textId="77777777" w:rsidR="008D117F" w:rsidRPr="000F69CB" w:rsidRDefault="008D117F" w:rsidP="004A507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　　　　　　　　　　　　　　</w:t>
            </w:r>
          </w:p>
        </w:tc>
      </w:tr>
      <w:tr w:rsidR="000F69CB" w:rsidRPr="000F69CB" w14:paraId="4610BB27" w14:textId="77777777" w:rsidTr="00170C71">
        <w:trPr>
          <w:trHeight w:val="65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A523E" w14:textId="77777777" w:rsidR="00D527A9" w:rsidRPr="000F69CB" w:rsidRDefault="00D527A9" w:rsidP="00866221">
            <w:pPr>
              <w:spacing w:line="24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042A" w14:textId="7E095659" w:rsidR="00D527A9" w:rsidRPr="000F69CB" w:rsidRDefault="00D527A9" w:rsidP="004A507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回答企業名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1D3" w14:textId="6E93AB3B" w:rsidR="00D527A9" w:rsidRPr="000F69CB" w:rsidRDefault="00D527A9" w:rsidP="004A507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tr w:rsidR="000F69CB" w:rsidRPr="000F69CB" w14:paraId="15FF5348" w14:textId="77777777" w:rsidTr="008D117F">
        <w:trPr>
          <w:trHeight w:val="6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1052F" w14:textId="77777777" w:rsidR="008D117F" w:rsidRPr="000F69CB" w:rsidRDefault="008D117F" w:rsidP="004A507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BFBB" w14:textId="168E2F48" w:rsidR="008D117F" w:rsidRPr="000F69CB" w:rsidRDefault="008D117F" w:rsidP="004A507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ご記入者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32BD" w14:textId="2255C184" w:rsidR="008D117F" w:rsidRPr="000F69CB" w:rsidRDefault="008D117F" w:rsidP="004A507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（役職）　　　　　　</w:t>
            </w:r>
            <w:r w:rsidR="00866221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（氏名）</w:t>
            </w:r>
          </w:p>
        </w:tc>
      </w:tr>
      <w:tr w:rsidR="000F69CB" w:rsidRPr="000F69CB" w14:paraId="692C224D" w14:textId="77777777" w:rsidTr="00866221">
        <w:trPr>
          <w:trHeight w:val="9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E3A" w14:textId="77777777" w:rsidR="008D117F" w:rsidRPr="000F69CB" w:rsidRDefault="008D117F" w:rsidP="004A507E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F4F" w14:textId="77777777" w:rsidR="00866221" w:rsidRPr="000F69CB" w:rsidRDefault="008D117F" w:rsidP="0086622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回答事業所の</w:t>
            </w:r>
          </w:p>
          <w:p w14:paraId="401AE387" w14:textId="195156AB" w:rsidR="008D117F" w:rsidRPr="000F69CB" w:rsidRDefault="008D117F" w:rsidP="00866221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従業員数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0AB2" w14:textId="27F65E96" w:rsidR="008D117F" w:rsidRPr="000F69CB" w:rsidRDefault="008D117F" w:rsidP="004A507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１．５人未満　</w:t>
            </w:r>
            <w:r w:rsidR="00866221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２．～10人未満　</w:t>
            </w:r>
            <w:r w:rsidR="00866221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３．～20人未満　</w:t>
            </w:r>
            <w:r w:rsidR="00866221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866221"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４．～30人未満</w:t>
            </w:r>
          </w:p>
          <w:p w14:paraId="62978091" w14:textId="31976D85" w:rsidR="008D117F" w:rsidRPr="000F69CB" w:rsidRDefault="008D117F" w:rsidP="004A507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５．～50人未満　６．～80人未満　</w:t>
            </w:r>
            <w:r w:rsidR="00866221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７．～100人未満　</w:t>
            </w:r>
            <w:r w:rsidR="00866221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８．100人以上</w:t>
            </w:r>
          </w:p>
        </w:tc>
      </w:tr>
    </w:tbl>
    <w:p w14:paraId="198BC93C" w14:textId="525F59F2" w:rsidR="00423F66" w:rsidRPr="000F69CB" w:rsidRDefault="00866221" w:rsidP="00496591">
      <w:pPr>
        <w:spacing w:line="32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0F69CB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E1209F" wp14:editId="1856D313">
                <wp:simplePos x="0" y="0"/>
                <wp:positionH relativeFrom="column">
                  <wp:posOffset>-106679</wp:posOffset>
                </wp:positionH>
                <wp:positionV relativeFrom="paragraph">
                  <wp:posOffset>108585</wp:posOffset>
                </wp:positionV>
                <wp:extent cx="1527810" cy="412115"/>
                <wp:effectExtent l="19050" t="19050" r="15240" b="2603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810" cy="412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AC7BB9" w14:textId="7F2AD220" w:rsidR="00423F66" w:rsidRPr="000409CE" w:rsidRDefault="00C02110" w:rsidP="00F7164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１ </w:t>
                            </w:r>
                            <w:r w:rsidR="00434596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賃上げ</w:t>
                            </w:r>
                            <w:r w:rsidR="00BD1B2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423F66" w:rsidRPr="000409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関連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1209F" id="正方形/長方形 7" o:spid="_x0000_s1027" style="position:absolute;left:0;text-align:left;margin-left:-8.4pt;margin-top:8.55pt;width:120.3pt;height:3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" filled="f" strokecolor="black [3213]" strokeweight="2.25pt">
                <v:textbox inset=",0,,0">
                  <w:txbxContent>
                    <w:p w14:paraId="7FAC7BB9" w14:textId="7F2AD220" w:rsidR="00423F66" w:rsidRPr="000409CE" w:rsidRDefault="00C02110" w:rsidP="00F7164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 xml:space="preserve">１ </w:t>
                      </w:r>
                      <w:r w:rsidR="00434596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>賃上げ</w:t>
                      </w:r>
                      <w:r w:rsidR="00BD1B2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="00423F66" w:rsidRPr="000409C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>関連</w:t>
                      </w:r>
                    </w:p>
                  </w:txbxContent>
                </v:textbox>
              </v:rect>
            </w:pict>
          </mc:Fallback>
        </mc:AlternateContent>
      </w:r>
    </w:p>
    <w:p w14:paraId="6D88ED7A" w14:textId="1E08CAF8" w:rsidR="00496591" w:rsidRPr="000F69CB" w:rsidRDefault="00496591" w:rsidP="00505923">
      <w:pPr>
        <w:spacing w:line="200" w:lineRule="exact"/>
        <w:rPr>
          <w:rFonts w:ascii="メイリオ" w:eastAsia="メイリオ" w:hAnsi="メイリオ" w:cs="メイリオ"/>
          <w:sz w:val="22"/>
        </w:rPr>
      </w:pPr>
    </w:p>
    <w:p w14:paraId="027D5D54" w14:textId="2F0A6831" w:rsidR="00423F66" w:rsidRPr="000F69CB" w:rsidRDefault="00423F66" w:rsidP="009C3A3E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14:paraId="6A106ABF" w14:textId="77777777" w:rsidR="00C624D3" w:rsidRPr="000F69CB" w:rsidRDefault="00C624D3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180F4BEA" w14:textId="05A9439E" w:rsidR="00434596" w:rsidRPr="000F69CB" w:rsidRDefault="00434596" w:rsidP="0043459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問１：令和</w:t>
      </w:r>
      <w:r w:rsidR="00930F74" w:rsidRPr="000F69CB">
        <w:rPr>
          <w:rFonts w:ascii="メイリオ" w:eastAsia="メイリオ" w:hAnsi="メイリオ" w:cs="メイリオ" w:hint="eastAsia"/>
          <w:sz w:val="20"/>
          <w:szCs w:val="20"/>
        </w:rPr>
        <w:t>8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年度（令和</w:t>
      </w:r>
      <w:r w:rsidR="0092312B" w:rsidRPr="000F69CB">
        <w:rPr>
          <w:rFonts w:ascii="メイリオ" w:eastAsia="メイリオ" w:hAnsi="メイリオ" w:cs="メイリオ" w:hint="eastAsia"/>
          <w:sz w:val="20"/>
          <w:szCs w:val="20"/>
        </w:rPr>
        <w:t>８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年４月～令和</w:t>
      </w:r>
      <w:r w:rsidR="0092312B" w:rsidRPr="000F69CB">
        <w:rPr>
          <w:rFonts w:ascii="メイリオ" w:eastAsia="メイリオ" w:hAnsi="メイリオ" w:cs="メイリオ" w:hint="eastAsia"/>
          <w:sz w:val="20"/>
          <w:szCs w:val="20"/>
        </w:rPr>
        <w:t>９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年３月）に従業員の賃上げを実施しま</w:t>
      </w:r>
      <w:r w:rsidR="007D4191" w:rsidRPr="000F69CB">
        <w:rPr>
          <w:rFonts w:ascii="メイリオ" w:eastAsia="メイリオ" w:hAnsi="メイリオ" w:cs="メイリオ" w:hint="eastAsia"/>
          <w:sz w:val="20"/>
          <w:szCs w:val="20"/>
        </w:rPr>
        <w:t>す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か</w:t>
      </w:r>
      <w:r w:rsidR="00C23BA3" w:rsidRPr="000F69CB">
        <w:rPr>
          <w:rFonts w:ascii="メイリオ" w:eastAsia="メイリオ" w:hAnsi="メイリオ" w:cs="メイリオ" w:hint="eastAsia"/>
          <w:sz w:val="20"/>
          <w:szCs w:val="20"/>
        </w:rPr>
        <w:t>？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34596" w:rsidRPr="000F69CB" w14:paraId="57E12770" w14:textId="77777777" w:rsidTr="00434596">
        <w:trPr>
          <w:trHeight w:val="983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1EFC" w14:textId="5A8474B6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１．実施する（賃上げ予定時期：令和　　年　　月頃）</w:t>
            </w:r>
          </w:p>
          <w:p w14:paraId="49BFA31B" w14:textId="22BB4ACA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２．実施しない【問６以降へ】　　　　　３．未定【問</w:t>
            </w:r>
            <w:r w:rsidR="009806C8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以降へ】</w:t>
            </w:r>
          </w:p>
        </w:tc>
      </w:tr>
    </w:tbl>
    <w:p w14:paraId="60DF4CF6" w14:textId="77777777" w:rsidR="00434596" w:rsidRPr="000F69CB" w:rsidRDefault="00434596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433E5DC6" w14:textId="13F8E426" w:rsidR="00434596" w:rsidRPr="000F69CB" w:rsidRDefault="00C23BA3" w:rsidP="0043459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</w:t>
      </w:r>
      <w:r w:rsidR="00434596" w:rsidRPr="000F69CB">
        <w:rPr>
          <w:rFonts w:ascii="メイリオ" w:eastAsia="メイリオ" w:hAnsi="メイリオ" w:cs="メイリオ" w:hint="eastAsia"/>
          <w:sz w:val="20"/>
          <w:szCs w:val="20"/>
        </w:rPr>
        <w:t>２：賃上げの内容は何ですか？（複数回答可）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69CB" w:rsidRPr="000F69CB" w14:paraId="08EF3898" w14:textId="77777777" w:rsidTr="00434596">
        <w:trPr>
          <w:trHeight w:val="1232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4F98" w14:textId="77777777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１．定期昇給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  <w:bdr w:val="single" w:sz="4" w:space="0" w:color="auto"/>
              </w:rPr>
              <w:t>注１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２．ベースアップ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  <w:bdr w:val="single" w:sz="4" w:space="0" w:color="auto"/>
              </w:rPr>
              <w:t>注２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 　３．賞与（一時金）の増額</w:t>
            </w:r>
          </w:p>
          <w:p w14:paraId="031A4BD2" w14:textId="77777777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４．基本給の引上げ（定期昇給のない事業所）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  <w:bdr w:val="single" w:sz="4" w:space="0" w:color="auto"/>
              </w:rPr>
              <w:t>注３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 　　５．新卒者の初任給の増額</w:t>
            </w:r>
          </w:p>
          <w:p w14:paraId="22DB6359" w14:textId="3C35D2CD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６．再雇用者の賃金の</w:t>
            </w:r>
            <w:r w:rsidR="007C66C0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増額　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７．諸手当の改定（手当の創設、手当の増額）</w:t>
            </w:r>
          </w:p>
          <w:p w14:paraId="557F1FAE" w14:textId="7CA2B8C1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８．その他（　　　　　　　　　　　　　　　　　　　　　　　　　　　　　　）</w:t>
            </w:r>
          </w:p>
        </w:tc>
      </w:tr>
    </w:tbl>
    <w:p w14:paraId="2629079E" w14:textId="77777777" w:rsidR="00434596" w:rsidRPr="000F69CB" w:rsidRDefault="00434596" w:rsidP="0043459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  <w:bdr w:val="single" w:sz="4" w:space="0" w:color="auto"/>
        </w:rPr>
        <w:t>注１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「定期昇給」とは、あらかじめ定められた企業の制度に従って行われる昇給のことで、一定の時期に毎年増額することをいう。また、毎年時期を定めて行っている場合は、能力、業績評価に基づく査定昇給なども含む。</w:t>
      </w:r>
    </w:p>
    <w:p w14:paraId="0F160AF9" w14:textId="77777777" w:rsidR="00434596" w:rsidRPr="000F69CB" w:rsidRDefault="00434596" w:rsidP="0043459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  <w:bdr w:val="single" w:sz="4" w:space="0" w:color="auto"/>
        </w:rPr>
        <w:t>注２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「ベースアップ」とは、賃金表の改定により賃金水準を引き上げること。</w:t>
      </w:r>
    </w:p>
    <w:p w14:paraId="5BAFAC60" w14:textId="77777777" w:rsidR="00434596" w:rsidRPr="000F69CB" w:rsidRDefault="00434596" w:rsidP="0043459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  <w:bdr w:val="single" w:sz="4" w:space="0" w:color="auto"/>
        </w:rPr>
        <w:t>注３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「定期昇給」及び「ベースアップ」ではなく、不定期に基本給が引きあがること。</w:t>
      </w:r>
    </w:p>
    <w:p w14:paraId="7D74C85F" w14:textId="77777777" w:rsidR="00434596" w:rsidRPr="000F69CB" w:rsidRDefault="00434596" w:rsidP="0043459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4AABA726" w14:textId="65C9ED29" w:rsidR="00434596" w:rsidRPr="000F69CB" w:rsidRDefault="00434596" w:rsidP="00434596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問３：賃上げ率</w:t>
      </w:r>
      <w:r w:rsidR="00396327" w:rsidRPr="000F69CB">
        <w:rPr>
          <w:rFonts w:ascii="メイリオ" w:eastAsia="メイリオ" w:hAnsi="メイリオ" w:cs="メイリオ" w:hint="eastAsia"/>
          <w:sz w:val="20"/>
          <w:szCs w:val="20"/>
          <w:bdr w:val="single" w:sz="4" w:space="0" w:color="auto"/>
        </w:rPr>
        <w:t>注４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は、前年度比でどの程度</w:t>
      </w:r>
      <w:r w:rsidR="00396327" w:rsidRPr="000F69CB">
        <w:rPr>
          <w:rFonts w:ascii="メイリオ" w:eastAsia="メイリオ" w:hAnsi="メイリオ" w:cs="メイリオ" w:hint="eastAsia"/>
          <w:sz w:val="20"/>
          <w:szCs w:val="20"/>
        </w:rPr>
        <w:t>を予定しますか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？</w:t>
      </w:r>
      <w:r w:rsidRPr="000F69C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69CB" w:rsidRPr="000F69CB" w14:paraId="3ADDDEF6" w14:textId="77777777" w:rsidTr="00434596">
        <w:trPr>
          <w:trHeight w:val="8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3A64" w14:textId="293B363B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１．１%未満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2.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１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～２％未満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３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. 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～３％未満 　 ４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.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３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～４％未満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５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. 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～５％未満 </w:t>
            </w:r>
          </w:p>
          <w:p w14:paraId="702AF3F5" w14:textId="0409BEF5" w:rsidR="00434596" w:rsidRPr="000F69CB" w:rsidRDefault="00434596" w:rsidP="00434596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. 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～６％未満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</w:t>
            </w:r>
            <w:r w:rsidR="003E787D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.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6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～10％未満　 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</w:t>
            </w:r>
            <w:r w:rsidR="003E787D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.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702E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10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～20％未満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９</w:t>
            </w:r>
            <w:r w:rsidR="003E787D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.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20％以上</w:t>
            </w:r>
            <w:r w:rsidR="00396327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　　　　　　％）</w:t>
            </w:r>
          </w:p>
        </w:tc>
      </w:tr>
    </w:tbl>
    <w:p w14:paraId="0CF227AD" w14:textId="6FE436F9" w:rsidR="00434596" w:rsidRPr="000F69CB" w:rsidRDefault="00396327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  <w:bdr w:val="single" w:sz="4" w:space="0" w:color="auto"/>
        </w:rPr>
        <w:t>注４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 xml:space="preserve"> 当調査における「賃上げ率」とは</w:t>
      </w:r>
      <w:r w:rsidR="004B4168" w:rsidRPr="000F69CB">
        <w:rPr>
          <w:rFonts w:ascii="メイリオ" w:eastAsia="メイリオ" w:hAnsi="メイリオ" w:cs="メイリオ" w:hint="eastAsia"/>
          <w:sz w:val="20"/>
          <w:szCs w:val="20"/>
        </w:rPr>
        <w:t>、</w:t>
      </w:r>
      <w:r w:rsidR="00D527A9" w:rsidRPr="000F69CB">
        <w:rPr>
          <w:rFonts w:ascii="メイリオ" w:eastAsia="メイリオ" w:hAnsi="メイリオ" w:cs="メイリオ" w:hint="eastAsia"/>
          <w:sz w:val="20"/>
          <w:szCs w:val="20"/>
        </w:rPr>
        <w:t>従業員の給与支給総額の増加率のこと。</w:t>
      </w:r>
    </w:p>
    <w:bookmarkEnd w:id="0"/>
    <w:p w14:paraId="3C7CAFF5" w14:textId="6CE96A47" w:rsidR="00434596" w:rsidRPr="000F69CB" w:rsidRDefault="00396327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【新卒者の初任給を増額した事業者は、問４について回答してください。】</w:t>
      </w:r>
    </w:p>
    <w:p w14:paraId="711A647F" w14:textId="769A20C1" w:rsidR="00434596" w:rsidRPr="000F69CB" w:rsidRDefault="00396327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lastRenderedPageBreak/>
        <w:t>問４：新卒者の初任給は、前年度比でどの位増額しましたか</w:t>
      </w:r>
      <w:r w:rsidR="007C66C0" w:rsidRPr="000F69CB">
        <w:rPr>
          <w:rFonts w:ascii="メイリオ" w:eastAsia="メイリオ" w:hAnsi="メイリオ" w:cs="メイリオ" w:hint="eastAsia"/>
          <w:sz w:val="20"/>
          <w:szCs w:val="20"/>
        </w:rPr>
        <w:t>？</w:t>
      </w:r>
      <w:r w:rsidR="007C66C0" w:rsidRPr="000F69C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396327" w:rsidRPr="000F69CB" w14:paraId="65957F5A" w14:textId="77777777" w:rsidTr="00D07A78">
        <w:trPr>
          <w:trHeight w:val="8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2D46" w14:textId="1CD7F78E" w:rsidR="00702E25" w:rsidRPr="000F69CB" w:rsidRDefault="00702E25" w:rsidP="00702E2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5,000円未満  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２．5,000円以上10,000円未満  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３. 10,000円以上15,000円未満 </w:t>
            </w:r>
          </w:p>
          <w:p w14:paraId="121FB5FE" w14:textId="76EC1A98" w:rsidR="00396327" w:rsidRPr="000F69CB" w:rsidRDefault="00702E25" w:rsidP="00702E25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４．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15,000円以上20,000円未満     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５．20,000円以上（   </w:t>
            </w:r>
            <w:r w:rsidR="003E787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円）</w:t>
            </w:r>
          </w:p>
        </w:tc>
      </w:tr>
    </w:tbl>
    <w:p w14:paraId="4A5328E4" w14:textId="77777777" w:rsidR="00396327" w:rsidRPr="000F69CB" w:rsidRDefault="00396327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51427A94" w14:textId="273A9950" w:rsidR="00396327" w:rsidRPr="000F69CB" w:rsidRDefault="00702E25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問5：</w:t>
      </w:r>
      <w:r w:rsidRPr="000F69CB">
        <w:rPr>
          <w:rFonts w:ascii="メイリオ" w:eastAsia="メイリオ" w:hAnsi="メイリオ" w:cs="メイリオ"/>
          <w:sz w:val="20"/>
          <w:szCs w:val="20"/>
        </w:rPr>
        <w:t>賃上げを「実施する」理由は何ですか？ （複数回答可）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702E25" w:rsidRPr="000F69CB" w14:paraId="0CF4D275" w14:textId="77777777" w:rsidTr="00D07A78">
        <w:trPr>
          <w:trHeight w:val="8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9753" w14:textId="4D2DAFB0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bookmarkStart w:id="1" w:name="_Hlk192595218"/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１．物価上昇への対応のため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２．賃上げムードのため  </w:t>
            </w:r>
          </w:p>
          <w:p w14:paraId="45C20A2B" w14:textId="77777777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３．従業員のモチベーションの向上、待遇改善のため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４．従業員の定着・人材確保のため </w:t>
            </w:r>
          </w:p>
          <w:p w14:paraId="400CE43F" w14:textId="390A9338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５．同業他社が、賃上げしているため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６．業績（収益）が向上したため </w:t>
            </w:r>
          </w:p>
          <w:p w14:paraId="499D0972" w14:textId="77777777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７．最低賃金の引上げに対応するため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</w:t>
            </w:r>
          </w:p>
          <w:p w14:paraId="28803BF9" w14:textId="77777777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８．政府の賃上げ支援制度（助成金・税制など）を活用するため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  <w:p w14:paraId="7393ECEA" w14:textId="79ABE255" w:rsidR="00702E25" w:rsidRPr="000F69CB" w:rsidRDefault="00126659" w:rsidP="00D07A78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９．その他（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             </w:t>
            </w:r>
            <w:r w:rsidR="00BB608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</w:t>
            </w:r>
            <w:r w:rsidR="00BB608D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）</w:t>
            </w:r>
          </w:p>
        </w:tc>
      </w:tr>
      <w:bookmarkEnd w:id="1"/>
    </w:tbl>
    <w:p w14:paraId="3C0066F8" w14:textId="77777777" w:rsidR="00702E25" w:rsidRPr="000F69CB" w:rsidRDefault="00702E25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553D5F95" w14:textId="06032160" w:rsidR="00126659" w:rsidRPr="000F69CB" w:rsidRDefault="00126659" w:rsidP="00126659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問６：賃上げを「実施しない」理由は何ですか？</w:t>
      </w:r>
      <w:r w:rsidRPr="000F69CB">
        <w:rPr>
          <w:rFonts w:ascii="メイリオ" w:eastAsia="メイリオ" w:hAnsi="メイリオ" w:cs="メイリオ"/>
          <w:sz w:val="20"/>
          <w:szCs w:val="20"/>
        </w:rPr>
        <w:t xml:space="preserve"> （複数回答可）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26659" w:rsidRPr="000F69CB" w14:paraId="16463306" w14:textId="77777777" w:rsidTr="00D07A78">
        <w:trPr>
          <w:trHeight w:val="8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C70D" w14:textId="77777777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bookmarkStart w:id="2" w:name="_Hlk192595373"/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１．原材料価格・電気代・燃料費などが高騰しているため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２．今後の取引量に不安があるため  </w:t>
            </w:r>
          </w:p>
          <w:p w14:paraId="5A421949" w14:textId="1241ACB2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３．コスト増加分を十分に価格転嫁できていないため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４．設備投資を</w:t>
            </w:r>
            <w:r w:rsidR="00404F22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優先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するため </w:t>
            </w:r>
          </w:p>
          <w:p w14:paraId="34D0DE03" w14:textId="5012D5FD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５．前年度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(令和</w:t>
            </w:r>
            <w:r w:rsidR="00C23BA3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年度)の賃上げが負担となっているため   ６．従業員の増員を優先するため </w:t>
            </w:r>
          </w:p>
          <w:p w14:paraId="4BE1E06C" w14:textId="77777777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７．現在ある債務の返済に影響を与えるため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</w:t>
            </w:r>
          </w:p>
          <w:p w14:paraId="336B6614" w14:textId="6B571C09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８．今後、借入の予定があり、金利引き上げが予想されるため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  <w:p w14:paraId="67F3FD38" w14:textId="16FBC1A5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９．その他（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          </w:t>
            </w:r>
            <w:r w:rsidR="00BB608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</w:t>
            </w:r>
            <w:r w:rsidR="00BB608D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）</w:t>
            </w:r>
          </w:p>
        </w:tc>
      </w:tr>
      <w:bookmarkEnd w:id="2"/>
    </w:tbl>
    <w:p w14:paraId="1C6D6934" w14:textId="77777777" w:rsidR="00126659" w:rsidRPr="000F69CB" w:rsidRDefault="00126659" w:rsidP="00126659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39D8D0CC" w14:textId="5F42F2F3" w:rsidR="00126659" w:rsidRPr="000F69CB" w:rsidRDefault="00126659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問７：賃上げを実施するうえで必要なことは次のうちどれですか？ （３つまで回答可）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26659" w:rsidRPr="000F69CB" w14:paraId="279A5312" w14:textId="77777777" w:rsidTr="00D07A78">
        <w:trPr>
          <w:trHeight w:val="8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2B49" w14:textId="77777777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bookmarkStart w:id="3" w:name="_Hlk192595464"/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１．製品・サービス単価の値上げ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（価格転嫁）  ２．製品・サービスの受注拡大 </w:t>
            </w:r>
          </w:p>
          <w:p w14:paraId="2D1E5F52" w14:textId="77777777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３．設備投資による生産性向上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４．エネルギー価格の低減   ５．仕入・外注単価の低減 </w:t>
            </w:r>
          </w:p>
          <w:p w14:paraId="013B916D" w14:textId="36DBE7CB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６．従業員教育による生産性向上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７．従業員の削減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８．税制優遇の拡充 </w:t>
            </w:r>
          </w:p>
          <w:p w14:paraId="7BF2AB16" w14:textId="2E7B4E89" w:rsidR="00126659" w:rsidRPr="000F69CB" w:rsidRDefault="00126659" w:rsidP="00126659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９．補助・助成制度の拡充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10．その他（                    </w:t>
            </w:r>
            <w:r w:rsidR="00BA124C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）</w:t>
            </w:r>
          </w:p>
        </w:tc>
      </w:tr>
      <w:bookmarkEnd w:id="3"/>
    </w:tbl>
    <w:p w14:paraId="06AE5D68" w14:textId="77777777" w:rsidR="00126659" w:rsidRPr="000F69CB" w:rsidRDefault="00126659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4F4A3D24" w14:textId="045F2856" w:rsidR="00126659" w:rsidRPr="000F69CB" w:rsidRDefault="00126659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問８：賃上げに関して、国や県へどのような支援策を求めますか？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126659" w:rsidRPr="000F69CB" w14:paraId="7AC095D2" w14:textId="77777777" w:rsidTr="00D07A78">
        <w:trPr>
          <w:trHeight w:val="85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BE0E" w14:textId="0BCFC6AA" w:rsidR="00126659" w:rsidRPr="000F69CB" w:rsidRDefault="00126659" w:rsidP="00126659">
            <w:pPr>
              <w:spacing w:line="300" w:lineRule="exact"/>
              <w:ind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※要望活動に活かすため、できるだけ具体的に</w:t>
            </w:r>
            <w:r w:rsidR="00AD3E0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御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記入ください。 </w:t>
            </w:r>
          </w:p>
          <w:p w14:paraId="1FE7F7A8" w14:textId="77777777" w:rsidR="00126659" w:rsidRPr="000F69CB" w:rsidRDefault="00126659" w:rsidP="00D07A78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3230B2C6" w14:textId="77777777" w:rsidR="00126659" w:rsidRPr="000F69CB" w:rsidRDefault="00126659" w:rsidP="00D07A78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5B9FA34" w14:textId="2114B356" w:rsidR="00126659" w:rsidRPr="000F69CB" w:rsidRDefault="00126659" w:rsidP="00D07A78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</w:t>
            </w:r>
          </w:p>
        </w:tc>
      </w:tr>
    </w:tbl>
    <w:p w14:paraId="049AD5F4" w14:textId="77777777" w:rsidR="00126659" w:rsidRPr="000F69CB" w:rsidRDefault="00126659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237CA619" w14:textId="2AF6D300" w:rsidR="00126659" w:rsidRPr="000F69CB" w:rsidRDefault="000A358B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095F7F" wp14:editId="34A16354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2711450" cy="412115"/>
                <wp:effectExtent l="19050" t="19050" r="1270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412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09F94" w14:textId="77777777" w:rsidR="000A358B" w:rsidRPr="000409CE" w:rsidRDefault="000A358B" w:rsidP="000A358B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人手不足・人材確保 </w:t>
                            </w:r>
                            <w:r w:rsidRPr="000409C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関連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95F7F" id="正方形/長方形 1" o:spid="_x0000_s1028" style="position:absolute;left:0;text-align:left;margin-left:0;margin-top:1.45pt;width:213.5pt;height:32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" filled="f" strokecolor="black [3213]" strokeweight="2.25pt">
                <v:textbox inset=",0,,0">
                  <w:txbxContent>
                    <w:p w14:paraId="58009F94" w14:textId="77777777" w:rsidR="000A358B" w:rsidRPr="000409CE" w:rsidRDefault="000A358B" w:rsidP="000A358B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>２</w:t>
                      </w:r>
                      <w:r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 xml:space="preserve">人手不足・人材確保 </w:t>
                      </w:r>
                      <w:r w:rsidRPr="000409CE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>関連</w:t>
                      </w:r>
                    </w:p>
                  </w:txbxContent>
                </v:textbox>
              </v:rect>
            </w:pict>
          </mc:Fallback>
        </mc:AlternateContent>
      </w:r>
    </w:p>
    <w:p w14:paraId="4A279E90" w14:textId="77777777" w:rsidR="000A358B" w:rsidRPr="000F69CB" w:rsidRDefault="000A358B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0FE08A7E" w14:textId="77777777" w:rsidR="000A358B" w:rsidRPr="000F69CB" w:rsidRDefault="000A358B" w:rsidP="00C624D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5FFB9D37" w14:textId="41F54106" w:rsidR="00AA3EAD" w:rsidRPr="000F69CB" w:rsidRDefault="00AA3EAD" w:rsidP="00AA3EAD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bookmarkStart w:id="4" w:name="_Hlk192595600"/>
      <w:r w:rsidRPr="000F69CB">
        <w:rPr>
          <w:rFonts w:ascii="メイリオ" w:eastAsia="メイリオ" w:hAnsi="メイリオ" w:cs="メイリオ" w:hint="eastAsia"/>
          <w:sz w:val="20"/>
          <w:szCs w:val="20"/>
        </w:rPr>
        <w:t>問１：従業員は、確保できていますか？</w:t>
      </w:r>
      <w:r w:rsidRPr="000F69C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A3EAD" w:rsidRPr="000F69CB" w14:paraId="55946B83" w14:textId="77777777" w:rsidTr="00012F87">
        <w:trPr>
          <w:trHeight w:val="5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1FEB" w14:textId="16BF7ED5" w:rsidR="00AA3EAD" w:rsidRPr="000F69CB" w:rsidRDefault="00AA3EAD" w:rsidP="00012F87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bookmarkStart w:id="5" w:name="_Hlk192595882"/>
            <w:bookmarkStart w:id="6" w:name="_Hlk192595891"/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</w:t>
            </w:r>
            <w:r w:rsidR="00782B9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かなり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不足している 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</w:t>
            </w:r>
            <w:r w:rsidR="00782B9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1A5AA7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２．</w:t>
            </w:r>
            <w:r w:rsidR="00782B9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やや不足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している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1A5AA7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</w:t>
            </w:r>
            <w:r w:rsidR="00782B9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確保できている</w:t>
            </w:r>
          </w:p>
        </w:tc>
      </w:tr>
      <w:bookmarkEnd w:id="5"/>
    </w:tbl>
    <w:p w14:paraId="39ED6512" w14:textId="77777777" w:rsidR="00AA3EAD" w:rsidRPr="000F69CB" w:rsidRDefault="00AA3EAD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bookmarkEnd w:id="6"/>
    <w:p w14:paraId="7CF0E908" w14:textId="3470AF49" w:rsidR="000A358B" w:rsidRPr="000F69CB" w:rsidRDefault="000A358B" w:rsidP="000A358B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問2：</w:t>
      </w:r>
      <w:r w:rsidRPr="000F69CB">
        <w:rPr>
          <w:rFonts w:ascii="メイリオ" w:eastAsia="メイリオ" w:hAnsi="メイリオ" w:cs="メイリオ"/>
          <w:sz w:val="20"/>
          <w:szCs w:val="20"/>
        </w:rPr>
        <w:t xml:space="preserve"> 令和</w:t>
      </w:r>
      <w:r w:rsidR="0092312B" w:rsidRPr="000F69CB">
        <w:rPr>
          <w:rFonts w:ascii="メイリオ" w:eastAsia="メイリオ" w:hAnsi="メイリオ" w:cs="メイリオ" w:hint="eastAsia"/>
          <w:sz w:val="20"/>
          <w:szCs w:val="20"/>
        </w:rPr>
        <w:t>７</w:t>
      </w:r>
      <w:r w:rsidRPr="000F69CB">
        <w:rPr>
          <w:rFonts w:ascii="メイリオ" w:eastAsia="メイリオ" w:hAnsi="メイリオ" w:cs="メイリオ"/>
          <w:sz w:val="20"/>
          <w:szCs w:val="20"/>
        </w:rPr>
        <w:t>年度（令和</w:t>
      </w:r>
      <w:r w:rsidR="0092312B" w:rsidRPr="000F69CB">
        <w:rPr>
          <w:rFonts w:ascii="メイリオ" w:eastAsia="メイリオ" w:hAnsi="メイリオ" w:cs="メイリオ" w:hint="eastAsia"/>
          <w:sz w:val="20"/>
          <w:szCs w:val="20"/>
        </w:rPr>
        <w:t>７</w:t>
      </w:r>
      <w:r w:rsidRPr="000F69CB">
        <w:rPr>
          <w:rFonts w:ascii="メイリオ" w:eastAsia="メイリオ" w:hAnsi="メイリオ" w:cs="メイリオ"/>
          <w:sz w:val="20"/>
          <w:szCs w:val="20"/>
        </w:rPr>
        <w:t>年4月1日～令和</w:t>
      </w:r>
      <w:r w:rsidR="0092312B" w:rsidRPr="000F69CB">
        <w:rPr>
          <w:rFonts w:ascii="メイリオ" w:eastAsia="メイリオ" w:hAnsi="メイリオ" w:cs="メイリオ" w:hint="eastAsia"/>
          <w:sz w:val="20"/>
          <w:szCs w:val="20"/>
        </w:rPr>
        <w:t>８</w:t>
      </w:r>
      <w:r w:rsidRPr="000F69CB">
        <w:rPr>
          <w:rFonts w:ascii="メイリオ" w:eastAsia="メイリオ" w:hAnsi="メイリオ" w:cs="メイリオ"/>
          <w:sz w:val="20"/>
          <w:szCs w:val="20"/>
        </w:rPr>
        <w:t>年3月31日）は、従業員の採用をしましたか？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358B" w:rsidRPr="000F69CB" w14:paraId="54093DBF" w14:textId="77777777" w:rsidTr="00D07A78">
        <w:trPr>
          <w:trHeight w:val="5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E1F6" w14:textId="1B9CBFAA" w:rsidR="000A358B" w:rsidRPr="000F69CB" w:rsidRDefault="000A358B" w:rsidP="000A358B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１．募集し、予定人数を採用できた【問４へ】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="00BB608D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２．募集したが、予定人数を採用できなかった </w:t>
            </w:r>
          </w:p>
          <w:p w14:paraId="34FC7EFF" w14:textId="77777777" w:rsidR="000A358B" w:rsidRPr="000F69CB" w:rsidRDefault="000A358B" w:rsidP="000A358B">
            <w:pPr>
              <w:spacing w:line="400" w:lineRule="exact"/>
              <w:ind w:firstLineChars="4300" w:firstLine="86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【問４へ】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  <w:p w14:paraId="4B1C7558" w14:textId="5504A73E" w:rsidR="000A358B" w:rsidRPr="000F69CB" w:rsidRDefault="000A358B" w:rsidP="000A358B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３．募集したが、全く採用できなかった【問４へ】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４．募集しなかった</w:t>
            </w:r>
          </w:p>
          <w:p w14:paraId="4128C48D" w14:textId="24895D9B" w:rsidR="000A358B" w:rsidRPr="000F69CB" w:rsidRDefault="000A358B" w:rsidP="00D07A78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7B17954E" w14:textId="77777777" w:rsidR="00C94071" w:rsidRPr="000F69CB" w:rsidRDefault="00C94071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406BA6F5" w14:textId="31A6C039" w:rsidR="000A358B" w:rsidRPr="000F69CB" w:rsidRDefault="000A358B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問３：令和</w:t>
      </w:r>
      <w:r w:rsidR="0092312B" w:rsidRPr="000F69CB">
        <w:rPr>
          <w:rFonts w:ascii="メイリオ" w:eastAsia="メイリオ" w:hAnsi="メイリオ" w:cs="メイリオ" w:hint="eastAsia"/>
          <w:sz w:val="20"/>
          <w:szCs w:val="20"/>
        </w:rPr>
        <w:t>７</w:t>
      </w:r>
      <w:r w:rsidRPr="000F69CB">
        <w:rPr>
          <w:rFonts w:ascii="メイリオ" w:eastAsia="メイリオ" w:hAnsi="メイリオ" w:cs="メイリオ"/>
          <w:sz w:val="20"/>
          <w:szCs w:val="20"/>
        </w:rPr>
        <w:t>年度に、従業員を募集しなかった理由は何ですか？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358B" w:rsidRPr="000F69CB" w14:paraId="04034AC0" w14:textId="77777777" w:rsidTr="00D07A78">
        <w:trPr>
          <w:trHeight w:val="5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8F42" w14:textId="77777777" w:rsidR="000A358B" w:rsidRPr="000F69CB" w:rsidRDefault="000A358B" w:rsidP="00D07A78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１．人手が足りていた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２．募集しても応募が来ない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３．人件費を削減したい </w:t>
            </w:r>
          </w:p>
          <w:p w14:paraId="4FB8EA59" w14:textId="2C2F385D" w:rsidR="000A358B" w:rsidRPr="000F69CB" w:rsidRDefault="000A358B" w:rsidP="00D07A78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４．その他（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　　　　　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）</w:t>
            </w:r>
          </w:p>
        </w:tc>
      </w:tr>
    </w:tbl>
    <w:p w14:paraId="0D57693E" w14:textId="77777777" w:rsidR="000A358B" w:rsidRPr="000F69CB" w:rsidRDefault="000A358B" w:rsidP="000A358B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041118BB" w14:textId="4CF11932" w:rsidR="000A358B" w:rsidRPr="000F69CB" w:rsidRDefault="000A358B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lastRenderedPageBreak/>
        <w:t>問４：</w:t>
      </w:r>
      <w:r w:rsidR="004B4168" w:rsidRPr="000F69CB">
        <w:rPr>
          <w:rFonts w:ascii="メイリオ" w:eastAsia="メイリオ" w:hAnsi="メイリオ" w:cs="メイリオ" w:hint="eastAsia"/>
          <w:sz w:val="20"/>
          <w:szCs w:val="20"/>
        </w:rPr>
        <w:t>人手</w:t>
      </w:r>
      <w:r w:rsidRPr="000F69CB">
        <w:rPr>
          <w:rFonts w:ascii="メイリオ" w:eastAsia="メイリオ" w:hAnsi="メイリオ" w:cs="メイリオ"/>
          <w:sz w:val="20"/>
          <w:szCs w:val="20"/>
        </w:rPr>
        <w:t>不足への対応は何をしていますか？ （複数回答可）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358B" w:rsidRPr="000F69CB" w14:paraId="78760548" w14:textId="77777777" w:rsidTr="00D07A78">
        <w:trPr>
          <w:trHeight w:val="5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0FFB" w14:textId="1FC35682" w:rsidR="000A358B" w:rsidRPr="000F69CB" w:rsidRDefault="000A358B" w:rsidP="00F9656A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１．正社員の募集・採用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</w:t>
            </w:r>
            <w:r w:rsidR="00F9656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２．パートタイマーなどの有期雇用社員の募集・採用 </w:t>
            </w:r>
          </w:p>
          <w:p w14:paraId="4B00891E" w14:textId="7A5A4AEF" w:rsidR="00E06A76" w:rsidRPr="000F69CB" w:rsidRDefault="000A358B" w:rsidP="00F9656A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</w:t>
            </w:r>
            <w:r w:rsidR="00F9656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外国人材の活用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="00F9656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　　 ４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．業務プロセスの見直しによる業務効率化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  <w:p w14:paraId="57A6C7A6" w14:textId="50524670" w:rsidR="00F9656A" w:rsidRPr="000F69CB" w:rsidRDefault="00F9656A" w:rsidP="00F9656A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</w:t>
            </w:r>
            <w:r w:rsidR="000A358B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．IT化等設備投資による生産性向上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</w:t>
            </w:r>
            <w:r w:rsidR="00C23BA3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</w:t>
            </w:r>
            <w:r w:rsidR="000A358B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．労働時間・残業時間の増加</w:t>
            </w:r>
            <w:r w:rsidR="000A358B"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  <w:p w14:paraId="1DD3E5AA" w14:textId="434346E4" w:rsidR="00F9656A" w:rsidRPr="000F69CB" w:rsidRDefault="000A358B" w:rsidP="00F9656A">
            <w:pPr>
              <w:spacing w:line="4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="00F9656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７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．事業の縮小・撤退、拠点の整理・統合 </w:t>
            </w:r>
            <w:r w:rsidR="00F9656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 ８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．外注の拡大</w:t>
            </w:r>
          </w:p>
          <w:p w14:paraId="5C20FC25" w14:textId="6299644F" w:rsidR="000A358B" w:rsidRPr="000F69CB" w:rsidRDefault="000A358B" w:rsidP="00F9656A">
            <w:pPr>
              <w:spacing w:line="4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</w:t>
            </w:r>
            <w:r w:rsidR="00F9656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９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．従業員の能力開発による生産性向上 </w:t>
            </w:r>
            <w:r w:rsidR="00F9656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10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．その他（           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）</w:t>
            </w:r>
          </w:p>
        </w:tc>
      </w:tr>
    </w:tbl>
    <w:p w14:paraId="42499893" w14:textId="77777777" w:rsidR="000A358B" w:rsidRPr="000F69CB" w:rsidRDefault="000A358B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1ABCCB4B" w14:textId="5002437A" w:rsidR="00A14BBE" w:rsidRPr="000F69CB" w:rsidRDefault="00A14BBE" w:rsidP="00A14BBE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</w:t>
      </w:r>
      <w:r w:rsidR="00E06A76" w:rsidRPr="000F69CB">
        <w:rPr>
          <w:rFonts w:ascii="メイリオ" w:eastAsia="メイリオ" w:hAnsi="メイリオ" w:cs="メイリオ" w:hint="eastAsia"/>
          <w:sz w:val="20"/>
          <w:szCs w:val="20"/>
        </w:rPr>
        <w:t>５</w:t>
      </w:r>
      <w:r w:rsidRPr="000F69CB">
        <w:rPr>
          <w:rFonts w:ascii="メイリオ" w:eastAsia="メイリオ" w:hAnsi="メイリオ" w:cs="メイリオ"/>
          <w:sz w:val="20"/>
          <w:szCs w:val="20"/>
        </w:rPr>
        <w:t>：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外国</w:t>
      </w:r>
      <w:r w:rsidR="00F9656A" w:rsidRPr="000F69CB">
        <w:rPr>
          <w:rFonts w:ascii="メイリオ" w:eastAsia="メイリオ" w:hAnsi="メイリオ" w:cs="メイリオ" w:hint="eastAsia"/>
          <w:sz w:val="20"/>
          <w:szCs w:val="20"/>
        </w:rPr>
        <w:t>人材</w:t>
      </w:r>
      <w:r w:rsidR="00E74A99" w:rsidRPr="000F69CB">
        <w:rPr>
          <w:rFonts w:ascii="メイリオ" w:eastAsia="メイリオ" w:hAnsi="メイリオ" w:cs="メイリオ" w:hint="eastAsia"/>
          <w:sz w:val="20"/>
          <w:szCs w:val="20"/>
        </w:rPr>
        <w:t>を受け</w:t>
      </w:r>
      <w:r w:rsidR="00F13E3B" w:rsidRPr="000F69CB">
        <w:rPr>
          <w:rFonts w:ascii="メイリオ" w:eastAsia="メイリオ" w:hAnsi="メイリオ" w:cs="メイリオ" w:hint="eastAsia"/>
          <w:sz w:val="20"/>
          <w:szCs w:val="20"/>
        </w:rPr>
        <w:t>入</w:t>
      </w:r>
      <w:r w:rsidR="00E74A99" w:rsidRPr="000F69CB">
        <w:rPr>
          <w:rFonts w:ascii="メイリオ" w:eastAsia="メイリオ" w:hAnsi="メイリオ" w:cs="メイリオ" w:hint="eastAsia"/>
          <w:sz w:val="20"/>
          <w:szCs w:val="20"/>
        </w:rPr>
        <w:t>れていますか？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14BBE" w:rsidRPr="000F69CB" w14:paraId="58483A4D" w14:textId="77777777" w:rsidTr="00E3238E">
        <w:trPr>
          <w:trHeight w:val="5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D597" w14:textId="77777777" w:rsidR="00F9656A" w:rsidRPr="000F69CB" w:rsidRDefault="00A14BBE" w:rsidP="00A14BBE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１．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既に受け入れている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今後受け入れる予定</w:t>
            </w:r>
          </w:p>
          <w:p w14:paraId="55FCA4B9" w14:textId="2FCBD661" w:rsidR="00A14BBE" w:rsidRPr="000F69CB" w:rsidRDefault="00F9656A" w:rsidP="00A14BBE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３. 受け入れ予定なし</w:t>
            </w:r>
            <w:r w:rsidR="009D3F71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</w:t>
            </w:r>
            <w:r w:rsidR="009D3F71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【問</w:t>
            </w:r>
            <w:r w:rsidR="00F50030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</w:t>
            </w:r>
            <w:r w:rsidR="009D3F71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以降へ】</w:t>
            </w:r>
          </w:p>
        </w:tc>
      </w:tr>
    </w:tbl>
    <w:p w14:paraId="042F6E7A" w14:textId="77777777" w:rsidR="00A14BBE" w:rsidRPr="000F69CB" w:rsidRDefault="00A14BBE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6CC326D4" w14:textId="4153AEEA" w:rsidR="007D479F" w:rsidRPr="000F69CB" w:rsidRDefault="007D479F" w:rsidP="007D479F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６</w:t>
      </w:r>
      <w:r w:rsidRPr="000F69CB">
        <w:rPr>
          <w:rFonts w:ascii="メイリオ" w:eastAsia="メイリオ" w:hAnsi="メイリオ" w:cs="メイリオ"/>
          <w:sz w:val="20"/>
          <w:szCs w:val="20"/>
        </w:rPr>
        <w:t>：外国人材の採用・契約形態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は次のうちどれですか</w:t>
      </w:r>
      <w:r w:rsidRPr="000F69CB">
        <w:rPr>
          <w:rFonts w:ascii="メイリオ" w:eastAsia="メイリオ" w:hAnsi="メイリオ" w:cs="メイリオ"/>
          <w:sz w:val="20"/>
          <w:szCs w:val="20"/>
        </w:rPr>
        <w:t>？</w:t>
      </w:r>
      <w:r w:rsidR="009D3F71" w:rsidRPr="000F69CB">
        <w:rPr>
          <w:rFonts w:ascii="メイリオ" w:eastAsia="メイリオ" w:hAnsi="メイリオ" w:cs="メイリオ" w:hint="eastAsia"/>
          <w:sz w:val="20"/>
          <w:szCs w:val="20"/>
        </w:rPr>
        <w:t>（複数回答可）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D479F" w:rsidRPr="000F69CB" w14:paraId="061A38EB" w14:textId="77777777" w:rsidTr="00E27BA3">
        <w:trPr>
          <w:trHeight w:val="55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7181" w14:textId="3D86D6A1" w:rsidR="007D479F" w:rsidRPr="000F69CB" w:rsidRDefault="007D479F" w:rsidP="00E27BA3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１．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直接雇用　　　　　　　　　　　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２．監理団体（組合）経由の受け入れ（技能実習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制度など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）</w:t>
            </w:r>
          </w:p>
          <w:p w14:paraId="6CD01749" w14:textId="0879C4F9" w:rsidR="007D479F" w:rsidRPr="000F69CB" w:rsidRDefault="007D479F" w:rsidP="00E27BA3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３. その他（　　　　　　　　　　　　　　）　　</w:t>
            </w:r>
          </w:p>
        </w:tc>
      </w:tr>
    </w:tbl>
    <w:p w14:paraId="424F06C2" w14:textId="77777777" w:rsidR="007D479F" w:rsidRPr="000F69CB" w:rsidRDefault="007D479F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634B2D44" w14:textId="4AF2458B" w:rsidR="00AA3EAD" w:rsidRPr="000F69CB" w:rsidRDefault="000A358B" w:rsidP="00AA3EAD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</w:t>
      </w:r>
      <w:r w:rsidR="007D479F" w:rsidRPr="000F69CB">
        <w:rPr>
          <w:rFonts w:ascii="メイリオ" w:eastAsia="メイリオ" w:hAnsi="メイリオ" w:cs="メイリオ" w:hint="eastAsia"/>
          <w:sz w:val="20"/>
          <w:szCs w:val="20"/>
        </w:rPr>
        <w:t>７</w:t>
      </w:r>
      <w:r w:rsidRPr="000F69CB">
        <w:rPr>
          <w:rFonts w:ascii="メイリオ" w:eastAsia="メイリオ" w:hAnsi="メイリオ" w:cs="メイリオ"/>
          <w:sz w:val="20"/>
          <w:szCs w:val="20"/>
        </w:rPr>
        <w:t>：人</w:t>
      </w:r>
      <w:r w:rsidR="004B4168" w:rsidRPr="000F69CB">
        <w:rPr>
          <w:rFonts w:ascii="メイリオ" w:eastAsia="メイリオ" w:hAnsi="メイリオ" w:cs="メイリオ" w:hint="eastAsia"/>
          <w:sz w:val="20"/>
          <w:szCs w:val="20"/>
        </w:rPr>
        <w:t>手</w:t>
      </w:r>
      <w:r w:rsidRPr="000F69CB">
        <w:rPr>
          <w:rFonts w:ascii="メイリオ" w:eastAsia="メイリオ" w:hAnsi="メイリオ" w:cs="メイリオ"/>
          <w:sz w:val="20"/>
          <w:szCs w:val="20"/>
        </w:rPr>
        <w:t>不足による事業への影響は何がありますか？ （複数回答可）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AA3EAD" w:rsidRPr="000F69CB" w14:paraId="3F4BBF46" w14:textId="77777777" w:rsidTr="00874905">
        <w:trPr>
          <w:trHeight w:val="149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0941" w14:textId="77777777" w:rsidR="00874905" w:rsidRPr="000F69CB" w:rsidRDefault="00874905" w:rsidP="00874905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１．新規事業の立ち上げを見送った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２．事業の拡大(新規顧客や新規市場の開拓等)を見送った </w:t>
            </w:r>
          </w:p>
          <w:p w14:paraId="370FB39E" w14:textId="609A7B23" w:rsidR="00874905" w:rsidRPr="000F69CB" w:rsidRDefault="00874905" w:rsidP="00874905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３．納期が遅れている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４．品質・サービスの低下 </w:t>
            </w:r>
          </w:p>
          <w:p w14:paraId="7919BF55" w14:textId="77777777" w:rsidR="00CC62B4" w:rsidRPr="000F69CB" w:rsidRDefault="00874905" w:rsidP="00874905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５．取扱商品の縮小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６．工場・事業所等の一部閉鎖</w:t>
            </w:r>
          </w:p>
          <w:p w14:paraId="1625B2DE" w14:textId="2A6CA646" w:rsidR="00AA3EAD" w:rsidRPr="000F69CB" w:rsidRDefault="00874905" w:rsidP="00874905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７．具体的な影響はない </w:t>
            </w:r>
            <w:r w:rsidR="00CC62B4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８．その他（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                      ）</w:t>
            </w:r>
          </w:p>
        </w:tc>
      </w:tr>
    </w:tbl>
    <w:p w14:paraId="57F5A4FD" w14:textId="77777777" w:rsidR="00AA3EAD" w:rsidRPr="000F69CB" w:rsidRDefault="00AA3EAD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05C75F78" w14:textId="227B76E6" w:rsidR="00AA3EAD" w:rsidRPr="000F69CB" w:rsidRDefault="00874905" w:rsidP="00AA3EAD">
      <w:pPr>
        <w:spacing w:line="32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</w:t>
      </w:r>
      <w:r w:rsidR="007D479F" w:rsidRPr="000F69CB">
        <w:rPr>
          <w:rFonts w:ascii="メイリオ" w:eastAsia="メイリオ" w:hAnsi="メイリオ" w:cs="メイリオ" w:hint="eastAsia"/>
          <w:sz w:val="20"/>
          <w:szCs w:val="20"/>
        </w:rPr>
        <w:t>８</w:t>
      </w:r>
      <w:r w:rsidRPr="000F69CB">
        <w:rPr>
          <w:rFonts w:ascii="メイリオ" w:eastAsia="メイリオ" w:hAnsi="メイリオ" w:cs="メイリオ"/>
          <w:sz w:val="20"/>
          <w:szCs w:val="20"/>
        </w:rPr>
        <w:t>：人材確保</w:t>
      </w:r>
      <w:r w:rsidR="00BB608D" w:rsidRPr="000F69CB">
        <w:rPr>
          <w:rFonts w:ascii="メイリオ" w:eastAsia="メイリオ" w:hAnsi="メイリオ" w:cs="メイリオ" w:hint="eastAsia"/>
          <w:sz w:val="20"/>
          <w:szCs w:val="20"/>
        </w:rPr>
        <w:t>・定着</w:t>
      </w:r>
      <w:r w:rsidRPr="000F69CB">
        <w:rPr>
          <w:rFonts w:ascii="メイリオ" w:eastAsia="メイリオ" w:hAnsi="メイリオ" w:cs="メイリオ"/>
          <w:sz w:val="20"/>
          <w:szCs w:val="20"/>
        </w:rPr>
        <w:t>に向けた取組として、何をしていますか？ （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複数回答可</w:t>
      </w:r>
      <w:r w:rsidRPr="000F69CB">
        <w:rPr>
          <w:rFonts w:ascii="メイリオ" w:eastAsia="メイリオ" w:hAnsi="メイリオ" w:cs="メイリオ"/>
          <w:sz w:val="20"/>
          <w:szCs w:val="20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AA3EAD" w:rsidRPr="000F69CB" w14:paraId="20FE1D1F" w14:textId="77777777" w:rsidTr="001A5AA7">
        <w:trPr>
          <w:trHeight w:val="176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106F" w14:textId="77777777" w:rsidR="00874905" w:rsidRPr="000F69CB" w:rsidRDefault="00874905" w:rsidP="00874905">
            <w:pPr>
              <w:spacing w:line="3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１．賃上げの実施、募集賃金の引上げ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２．福利厚生の充実      ３．人材育成・研修制度の充実 </w:t>
            </w:r>
          </w:p>
          <w:p w14:paraId="47185BD3" w14:textId="77777777" w:rsidR="00874905" w:rsidRPr="000F69CB" w:rsidRDefault="00874905" w:rsidP="00874905">
            <w:pPr>
              <w:spacing w:line="3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４．オフィス・工場等、職場の環境整備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５．ワークライフバランスの推進(残業時間の削減等) </w:t>
            </w:r>
          </w:p>
          <w:p w14:paraId="0C877DE7" w14:textId="77777777" w:rsidR="00874905" w:rsidRPr="000F69CB" w:rsidRDefault="00874905" w:rsidP="00874905">
            <w:pPr>
              <w:spacing w:line="3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６．多様で柔軟な時間設定による働き方の推進（フレックスタイム制、時短勤務等）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  <w:p w14:paraId="44F5CF00" w14:textId="1907B696" w:rsidR="00874905" w:rsidRPr="000F69CB" w:rsidRDefault="00874905" w:rsidP="00874905">
            <w:pPr>
              <w:spacing w:line="3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7．人事考課・給与制度の見直し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８．場所にとらわれない柔軟な働き方の推進（テレワーク等） </w:t>
            </w:r>
          </w:p>
          <w:p w14:paraId="0F17D975" w14:textId="1B61491D" w:rsidR="00AA3EAD" w:rsidRPr="000F69CB" w:rsidRDefault="00874905" w:rsidP="00874905">
            <w:pPr>
              <w:spacing w:line="38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９．兼業・副業の許可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10．その他（                                     ）</w:t>
            </w:r>
          </w:p>
        </w:tc>
      </w:tr>
    </w:tbl>
    <w:p w14:paraId="4FAFE9E7" w14:textId="77777777" w:rsidR="00AA3EAD" w:rsidRPr="000F69CB" w:rsidRDefault="00AA3EAD" w:rsidP="00AA3EAD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2AAD333D" w14:textId="395748B8" w:rsidR="00AA3EAD" w:rsidRPr="000F69CB" w:rsidRDefault="00AA3EAD" w:rsidP="00AA3EAD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</w:t>
      </w:r>
      <w:r w:rsidR="007D479F" w:rsidRPr="000F69CB">
        <w:rPr>
          <w:rFonts w:ascii="メイリオ" w:eastAsia="メイリオ" w:hAnsi="メイリオ" w:cs="メイリオ" w:hint="eastAsia"/>
          <w:sz w:val="20"/>
          <w:szCs w:val="20"/>
        </w:rPr>
        <w:t>９</w:t>
      </w:r>
      <w:r w:rsidR="00874905" w:rsidRPr="000F69CB">
        <w:rPr>
          <w:rFonts w:ascii="メイリオ" w:eastAsia="メイリオ" w:hAnsi="メイリオ" w:cs="メイリオ" w:hint="eastAsia"/>
          <w:sz w:val="20"/>
          <w:szCs w:val="20"/>
        </w:rPr>
        <w:t>:</w:t>
      </w:r>
      <w:r w:rsidR="00874905" w:rsidRPr="000F69CB">
        <w:t xml:space="preserve"> </w:t>
      </w:r>
      <w:r w:rsidR="00BA124C" w:rsidRPr="000F69CB">
        <w:rPr>
          <w:rFonts w:ascii="メイリオ" w:eastAsia="メイリオ" w:hAnsi="メイリオ" w:cs="メイリオ" w:hint="eastAsia"/>
          <w:sz w:val="20"/>
          <w:szCs w:val="20"/>
        </w:rPr>
        <w:t>人手</w:t>
      </w:r>
      <w:r w:rsidR="00874905" w:rsidRPr="000F69CB">
        <w:rPr>
          <w:rFonts w:ascii="メイリオ" w:eastAsia="メイリオ" w:hAnsi="メイリオ" w:cs="メイリオ"/>
          <w:sz w:val="20"/>
          <w:szCs w:val="20"/>
        </w:rPr>
        <w:t>不足に対応</w:t>
      </w:r>
      <w:r w:rsidR="00CC62B4" w:rsidRPr="000F69CB">
        <w:rPr>
          <w:rFonts w:ascii="メイリオ" w:eastAsia="メイリオ" w:hAnsi="メイリオ" w:cs="メイリオ" w:hint="eastAsia"/>
          <w:sz w:val="20"/>
          <w:szCs w:val="20"/>
        </w:rPr>
        <w:t>するために</w:t>
      </w:r>
      <w:r w:rsidR="004B4168" w:rsidRPr="000F69CB">
        <w:rPr>
          <w:rFonts w:ascii="メイリオ" w:eastAsia="メイリオ" w:hAnsi="メイリオ" w:cs="メイリオ" w:hint="eastAsia"/>
          <w:sz w:val="20"/>
          <w:szCs w:val="20"/>
        </w:rPr>
        <w:t>省力化のための</w:t>
      </w:r>
      <w:r w:rsidR="00937C25" w:rsidRPr="000F69CB">
        <w:rPr>
          <w:rFonts w:ascii="メイリオ" w:eastAsia="メイリオ" w:hAnsi="メイリオ" w:cs="メイリオ" w:hint="eastAsia"/>
          <w:sz w:val="20"/>
          <w:szCs w:val="20"/>
        </w:rPr>
        <w:t>設備やシステム等の導入</w:t>
      </w:r>
      <w:r w:rsidR="00874905" w:rsidRPr="000F69CB">
        <w:rPr>
          <w:rFonts w:ascii="メイリオ" w:eastAsia="メイリオ" w:hAnsi="メイリオ" w:cs="メイリオ"/>
          <w:sz w:val="20"/>
          <w:szCs w:val="20"/>
        </w:rPr>
        <w:t xml:space="preserve">を進めていますか？ </w:t>
      </w:r>
      <w:r w:rsidRPr="000F69CB">
        <w:rPr>
          <w:rFonts w:ascii="メイリオ" w:eastAsia="メイリオ" w:hAnsi="メイリオ" w:cs="メイリオ"/>
          <w:sz w:val="20"/>
          <w:szCs w:val="20"/>
        </w:rPr>
        <w:t xml:space="preserve"> 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A3EAD" w:rsidRPr="000F69CB" w14:paraId="135A5839" w14:textId="77777777" w:rsidTr="00874905">
        <w:trPr>
          <w:trHeight w:val="63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7265" w14:textId="7CA56C9D" w:rsidR="00AA3EAD" w:rsidRPr="000F69CB" w:rsidRDefault="00874905" w:rsidP="00874905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１．進めている</w:t>
            </w:r>
            <w:r w:rsidR="004B4168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（検討中含む）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      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２．進めていない【問</w:t>
            </w:r>
            <w:r w:rsidR="00F84D70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1</w:t>
            </w:r>
            <w:r w:rsidR="007D479F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1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以降へ】</w:t>
            </w:r>
          </w:p>
        </w:tc>
      </w:tr>
    </w:tbl>
    <w:p w14:paraId="68D1590B" w14:textId="77777777" w:rsidR="00937C25" w:rsidRPr="000F69CB" w:rsidRDefault="00937C25" w:rsidP="008B6AFA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62D37020" w14:textId="73BA02FC" w:rsidR="008B6AFA" w:rsidRPr="000F69CB" w:rsidRDefault="008B6AFA" w:rsidP="008B6AFA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</w:t>
      </w:r>
      <w:r w:rsidR="007D479F" w:rsidRPr="000F69CB">
        <w:rPr>
          <w:rFonts w:ascii="メイリオ" w:eastAsia="メイリオ" w:hAnsi="メイリオ" w:cs="メイリオ" w:hint="eastAsia"/>
          <w:sz w:val="20"/>
          <w:szCs w:val="20"/>
        </w:rPr>
        <w:t>10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：</w:t>
      </w:r>
      <w:r w:rsidR="00874905" w:rsidRPr="000F69CB">
        <w:rPr>
          <w:rFonts w:ascii="メイリオ" w:eastAsia="メイリオ" w:hAnsi="メイリオ" w:cs="メイリオ"/>
          <w:sz w:val="20"/>
          <w:szCs w:val="20"/>
        </w:rPr>
        <w:t>どのような</w:t>
      </w:r>
      <w:r w:rsidR="00602EF0" w:rsidRPr="000F69CB">
        <w:rPr>
          <w:rFonts w:ascii="メイリオ" w:eastAsia="メイリオ" w:hAnsi="メイリオ" w:cs="メイリオ" w:hint="eastAsia"/>
          <w:sz w:val="20"/>
          <w:szCs w:val="20"/>
        </w:rPr>
        <w:t>設備やシステムの導入</w:t>
      </w:r>
      <w:r w:rsidR="00874905" w:rsidRPr="000F69CB">
        <w:rPr>
          <w:rFonts w:ascii="メイリオ" w:eastAsia="メイリオ" w:hAnsi="メイリオ" w:cs="メイリオ"/>
          <w:sz w:val="20"/>
          <w:szCs w:val="20"/>
        </w:rPr>
        <w:t>を進めていますか？</w:t>
      </w:r>
      <w:r w:rsidR="004B4168" w:rsidRPr="000F69CB">
        <w:rPr>
          <w:rFonts w:ascii="メイリオ" w:eastAsia="メイリオ" w:hAnsi="メイリオ" w:cs="メイリオ" w:hint="eastAsia"/>
          <w:sz w:val="20"/>
          <w:szCs w:val="20"/>
        </w:rPr>
        <w:t>（検討中を含む）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B6AFA" w:rsidRPr="000F69CB" w14:paraId="70EEFD8A" w14:textId="77777777" w:rsidTr="001A5AA7">
        <w:trPr>
          <w:trHeight w:val="1052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BDCA" w14:textId="0DB3A5EA" w:rsidR="008B6AFA" w:rsidRPr="000F69CB" w:rsidRDefault="00874905" w:rsidP="00874905">
            <w:pPr>
              <w:spacing w:line="360" w:lineRule="exact"/>
              <w:ind w:firstLineChars="50" w:firstLine="1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※○○ができる</w:t>
            </w:r>
            <w:r w:rsidR="00602EF0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設備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の導入、○○ができる○○システムの導入など、具体的にご記入ください。</w:t>
            </w:r>
          </w:p>
          <w:p w14:paraId="7C33B5B0" w14:textId="77777777" w:rsidR="00874905" w:rsidRPr="000F69CB" w:rsidRDefault="00874905" w:rsidP="00874905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55BA8E39" w14:textId="67FE0B6B" w:rsidR="00874905" w:rsidRPr="000F69CB" w:rsidRDefault="00874905" w:rsidP="00874905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14:paraId="1B81995C" w14:textId="77777777" w:rsidR="008B6AFA" w:rsidRPr="000F69CB" w:rsidRDefault="008B6AFA" w:rsidP="008B6AFA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2670748A" w14:textId="3306AC9A" w:rsidR="00AA3EAD" w:rsidRPr="000F69CB" w:rsidRDefault="00874905" w:rsidP="00AA3EAD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</w:t>
      </w:r>
      <w:r w:rsidR="00E06A76" w:rsidRPr="000F69CB">
        <w:rPr>
          <w:rFonts w:ascii="メイリオ" w:eastAsia="メイリオ" w:hAnsi="メイリオ" w:cs="メイリオ" w:hint="eastAsia"/>
          <w:sz w:val="20"/>
          <w:szCs w:val="20"/>
        </w:rPr>
        <w:t>1</w:t>
      </w:r>
      <w:r w:rsidR="007D479F" w:rsidRPr="000F69CB">
        <w:rPr>
          <w:rFonts w:ascii="メイリオ" w:eastAsia="メイリオ" w:hAnsi="メイリオ" w:cs="メイリオ" w:hint="eastAsia"/>
          <w:sz w:val="20"/>
          <w:szCs w:val="20"/>
        </w:rPr>
        <w:t>1</w:t>
      </w:r>
      <w:r w:rsidRPr="000F69CB">
        <w:rPr>
          <w:rFonts w:ascii="メイリオ" w:eastAsia="メイリオ" w:hAnsi="メイリオ" w:cs="メイリオ"/>
          <w:sz w:val="20"/>
          <w:szCs w:val="20"/>
        </w:rPr>
        <w:t>：</w:t>
      </w:r>
      <w:r w:rsidR="00544519" w:rsidRPr="000F69CB">
        <w:rPr>
          <w:rFonts w:ascii="メイリオ" w:eastAsia="メイリオ" w:hAnsi="メイリオ" w:cs="メイリオ" w:hint="eastAsia"/>
          <w:sz w:val="20"/>
          <w:szCs w:val="20"/>
        </w:rPr>
        <w:t>設備やシステムの導入</w:t>
      </w:r>
      <w:r w:rsidR="00C23BA3" w:rsidRPr="000F69CB">
        <w:rPr>
          <w:rFonts w:ascii="メイリオ" w:eastAsia="メイリオ" w:hAnsi="メイリオ" w:cs="メイリオ" w:hint="eastAsia"/>
          <w:sz w:val="20"/>
          <w:szCs w:val="20"/>
        </w:rPr>
        <w:t>が進んで</w:t>
      </w:r>
      <w:r w:rsidR="004B4168" w:rsidRPr="000F69CB">
        <w:rPr>
          <w:rFonts w:ascii="メイリオ" w:eastAsia="メイリオ" w:hAnsi="メイリオ" w:cs="メイリオ" w:hint="eastAsia"/>
          <w:sz w:val="20"/>
          <w:szCs w:val="20"/>
        </w:rPr>
        <w:t>いない</w:t>
      </w:r>
      <w:r w:rsidRPr="000F69CB">
        <w:rPr>
          <w:rFonts w:ascii="メイリオ" w:eastAsia="メイリオ" w:hAnsi="メイリオ" w:cs="メイリオ"/>
          <w:sz w:val="20"/>
          <w:szCs w:val="20"/>
        </w:rPr>
        <w:t>理由は何ですか？（複数回答可）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A3EAD" w:rsidRPr="000F69CB" w14:paraId="50608C92" w14:textId="77777777" w:rsidTr="00874905">
        <w:trPr>
          <w:trHeight w:val="147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824" w14:textId="020BF33E" w:rsidR="00544519" w:rsidRPr="000F69CB" w:rsidRDefault="00544519" w:rsidP="00544519">
            <w:pPr>
              <w:spacing w:line="3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</w:t>
            </w:r>
            <w:r w:rsidR="00BE143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.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初期投資が高額で導入が厳しい　　　　２.　補助金・助成金の活用が難しい</w:t>
            </w:r>
          </w:p>
          <w:p w14:paraId="4F493DCE" w14:textId="590E1556" w:rsidR="00874905" w:rsidRPr="000F69CB" w:rsidRDefault="00544519" w:rsidP="00BE1436">
            <w:pPr>
              <w:spacing w:line="3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３.</w:t>
            </w:r>
            <w:r w:rsidR="00BE143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操作できる人材がいない　　　　　　　</w:t>
            </w:r>
            <w:r w:rsidR="00BE143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.　</w:t>
            </w:r>
            <w:r w:rsidR="00BE143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どの設備やシステムを導入すべきか分からない</w:t>
            </w:r>
          </w:p>
          <w:p w14:paraId="6F112236" w14:textId="270D24BC" w:rsidR="004B4168" w:rsidRPr="000F69CB" w:rsidRDefault="00874905" w:rsidP="00BE1436">
            <w:pPr>
              <w:spacing w:line="3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５．相談できる相手がいない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</w:t>
            </w:r>
            <w:r w:rsidR="00BE143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4B4168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６．必要ない</w:t>
            </w:r>
          </w:p>
          <w:p w14:paraId="614C8A3F" w14:textId="3D0F7DF4" w:rsidR="00AA3EAD" w:rsidRPr="000F69CB" w:rsidRDefault="004B4168" w:rsidP="00BE1436">
            <w:pPr>
              <w:spacing w:line="3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</w:t>
            </w:r>
            <w:r w:rsidR="0087490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．その他（</w:t>
            </w:r>
            <w:r w:rsidR="00874905"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                            ）</w:t>
            </w:r>
          </w:p>
        </w:tc>
      </w:tr>
    </w:tbl>
    <w:p w14:paraId="559425E7" w14:textId="77777777" w:rsidR="00874905" w:rsidRPr="000F69CB" w:rsidRDefault="00874905" w:rsidP="002727A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5881C031" w14:textId="77777777" w:rsidR="007D479F" w:rsidRPr="000F69CB" w:rsidRDefault="007D479F" w:rsidP="002727A3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4F5BAC79" w14:textId="19D66147" w:rsidR="00834A76" w:rsidRPr="000F69CB" w:rsidRDefault="00834A76" w:rsidP="00AA3EAD">
      <w:pPr>
        <w:spacing w:line="320" w:lineRule="exact"/>
        <w:rPr>
          <w:rFonts w:ascii="メイリオ" w:eastAsia="メイリオ" w:hAnsi="メイリオ" w:cs="メイリオ"/>
          <w:sz w:val="22"/>
        </w:rPr>
      </w:pPr>
      <w:r w:rsidRPr="000F69CB">
        <w:rPr>
          <w:rFonts w:ascii="メイリオ" w:eastAsia="メイリオ" w:hAnsi="メイリオ" w:cs="メイリオ"/>
          <w:sz w:val="22"/>
        </w:rPr>
        <w:lastRenderedPageBreak/>
        <w:t>問</w:t>
      </w:r>
      <w:r w:rsidRPr="000F69CB">
        <w:rPr>
          <w:rFonts w:ascii="メイリオ" w:eastAsia="メイリオ" w:hAnsi="メイリオ" w:cs="メイリオ" w:hint="eastAsia"/>
          <w:sz w:val="22"/>
        </w:rPr>
        <w:t>1</w:t>
      </w:r>
      <w:r w:rsidR="007D479F" w:rsidRPr="000F69CB">
        <w:rPr>
          <w:rFonts w:ascii="メイリオ" w:eastAsia="メイリオ" w:hAnsi="メイリオ" w:cs="メイリオ" w:hint="eastAsia"/>
          <w:sz w:val="22"/>
        </w:rPr>
        <w:t>2</w:t>
      </w:r>
      <w:r w:rsidRPr="000F69CB">
        <w:rPr>
          <w:rFonts w:ascii="メイリオ" w:eastAsia="メイリオ" w:hAnsi="メイリオ" w:cs="メイリオ"/>
          <w:sz w:val="22"/>
        </w:rPr>
        <w:t>：人材確保のために、国や県へどのような支援策を求めますか？</w:t>
      </w:r>
    </w:p>
    <w:tbl>
      <w:tblPr>
        <w:tblStyle w:val="ab"/>
        <w:tblpPr w:leftFromText="142" w:rightFromText="142" w:vertAnchor="text" w:tblpY="4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69CB" w:rsidRPr="000F69CB" w14:paraId="06F0C368" w14:textId="77777777" w:rsidTr="00D07A78">
        <w:trPr>
          <w:trHeight w:val="70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4C20" w14:textId="2406D254" w:rsidR="00834A76" w:rsidRPr="000F69CB" w:rsidRDefault="00834A76" w:rsidP="00834A7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0F69CB">
              <w:rPr>
                <w:rFonts w:ascii="メイリオ" w:eastAsia="メイリオ" w:hAnsi="メイリオ" w:cs="メイリオ" w:hint="eastAsia"/>
                <w:sz w:val="22"/>
              </w:rPr>
              <w:t xml:space="preserve"> </w:t>
            </w:r>
            <w:r w:rsidRPr="000F69CB">
              <w:rPr>
                <w:rFonts w:ascii="メイリオ" w:eastAsia="メイリオ" w:hAnsi="メイリオ" w:cs="メイリオ"/>
                <w:sz w:val="22"/>
              </w:rPr>
              <w:t>※要望活動に活かすため、できるだけ具体的に</w:t>
            </w:r>
            <w:r w:rsidR="00AD3E06" w:rsidRPr="000F69CB">
              <w:rPr>
                <w:rFonts w:ascii="メイリオ" w:eastAsia="メイリオ" w:hAnsi="メイリオ" w:cs="メイリオ" w:hint="eastAsia"/>
                <w:sz w:val="22"/>
              </w:rPr>
              <w:t>御</w:t>
            </w:r>
            <w:r w:rsidRPr="000F69CB">
              <w:rPr>
                <w:rFonts w:ascii="メイリオ" w:eastAsia="メイリオ" w:hAnsi="メイリオ" w:cs="メイリオ"/>
                <w:sz w:val="22"/>
              </w:rPr>
              <w:t>記入ください。</w:t>
            </w:r>
          </w:p>
          <w:p w14:paraId="3E1F6C5E" w14:textId="77777777" w:rsidR="00834A76" w:rsidRPr="000F69CB" w:rsidRDefault="00834A76" w:rsidP="00834A7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5DB56F2" w14:textId="1ED2A731" w:rsidR="00B2170F" w:rsidRPr="000F69CB" w:rsidRDefault="00B2170F" w:rsidP="00834A7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7DA17FD3" w14:textId="5F2D319D" w:rsidR="00834A76" w:rsidRPr="000F69CB" w:rsidRDefault="00834A76" w:rsidP="00834A7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8AD99C5" w14:textId="1111A702" w:rsidR="00834A76" w:rsidRPr="000F69CB" w:rsidRDefault="00834A76" w:rsidP="00834A76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bookmarkEnd w:id="4"/>
    </w:tbl>
    <w:p w14:paraId="3998DEB9" w14:textId="77777777" w:rsidR="007D479F" w:rsidRPr="000F69CB" w:rsidRDefault="007D479F" w:rsidP="00AA3EAD">
      <w:pPr>
        <w:spacing w:line="320" w:lineRule="exact"/>
        <w:rPr>
          <w:rFonts w:ascii="メイリオ" w:eastAsia="メイリオ" w:hAnsi="メイリオ" w:cs="メイリオ"/>
          <w:sz w:val="22"/>
        </w:rPr>
      </w:pPr>
    </w:p>
    <w:p w14:paraId="679FBB1F" w14:textId="3718D5AE" w:rsidR="001C1897" w:rsidRPr="000F69CB" w:rsidRDefault="007D479F" w:rsidP="00AA3EAD">
      <w:pPr>
        <w:spacing w:line="320" w:lineRule="exact"/>
        <w:rPr>
          <w:rFonts w:ascii="メイリオ" w:eastAsia="メイリオ" w:hAnsi="メイリオ" w:cs="メイリオ"/>
          <w:sz w:val="22"/>
        </w:rPr>
      </w:pPr>
      <w:r w:rsidRPr="000F69CB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6DD3C" wp14:editId="12E49A1A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3065440" cy="412115"/>
                <wp:effectExtent l="19050" t="19050" r="20955" b="2603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5440" cy="412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848BA" w14:textId="32C70878" w:rsidR="00BD1B2E" w:rsidRPr="000409CE" w:rsidRDefault="00A76C24" w:rsidP="00F7164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３</w:t>
                            </w:r>
                            <w:r w:rsidR="00C02110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A90B6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物価高騰・価格転嫁　関連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6DD3C" id="正方形/長方形 8" o:spid="_x0000_s1029" style="position:absolute;left:0;text-align:left;margin-left:0;margin-top:1.8pt;width:241.35pt;height:32.4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" filled="f" strokecolor="black [3213]" strokeweight="2.25pt">
                <v:textbox inset=",0,,0">
                  <w:txbxContent>
                    <w:p w14:paraId="353848BA" w14:textId="32C70878" w:rsidR="00BD1B2E" w:rsidRPr="000409CE" w:rsidRDefault="00A76C24" w:rsidP="00F7164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>３</w:t>
                      </w:r>
                      <w:r w:rsidR="00C02110"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  <w:t xml:space="preserve"> </w:t>
                      </w:r>
                      <w:r w:rsidR="00A90B6D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>物価高騰・価格転嫁　関連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98CDD7B" w14:textId="28CF43DA" w:rsidR="00AA3EAD" w:rsidRPr="000F69CB" w:rsidRDefault="00AA3EAD" w:rsidP="00884BCC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5C95632B" w14:textId="77777777" w:rsidR="007D479F" w:rsidRPr="000F69CB" w:rsidRDefault="007D479F" w:rsidP="00884BCC">
      <w:pPr>
        <w:spacing w:line="300" w:lineRule="exact"/>
        <w:rPr>
          <w:rFonts w:ascii="メイリオ" w:eastAsia="メイリオ" w:hAnsi="メイリオ" w:cs="メイリオ"/>
          <w:sz w:val="22"/>
        </w:rPr>
      </w:pPr>
    </w:p>
    <w:p w14:paraId="13529AC8" w14:textId="5AA035E1" w:rsidR="00C24F0C" w:rsidRPr="000F69CB" w:rsidRDefault="00C24F0C" w:rsidP="00C24F0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問１：現在の仕入価格（原価）の状況は、1年前と比較していかがですか？</w:t>
      </w:r>
    </w:p>
    <w:tbl>
      <w:tblPr>
        <w:tblStyle w:val="ab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4F0C" w:rsidRPr="000F69CB" w14:paraId="5D9BA507" w14:textId="77777777" w:rsidTr="00D07A78">
        <w:trPr>
          <w:trHeight w:val="669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8A480" w14:textId="77777777" w:rsidR="00C24F0C" w:rsidRPr="000F69CB" w:rsidRDefault="00C24F0C" w:rsidP="00D07A78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１．上昇した　　　２．低下した　　 ３．変わらない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４．業種柄、価格変動の影響がない</w:t>
            </w:r>
          </w:p>
        </w:tc>
      </w:tr>
    </w:tbl>
    <w:p w14:paraId="3716F847" w14:textId="77777777" w:rsidR="00C24F0C" w:rsidRPr="000F69CB" w:rsidRDefault="00C24F0C" w:rsidP="00C24F0C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6E4BA97A" w14:textId="4D2D5607" w:rsidR="00C9458C" w:rsidRPr="000F69CB" w:rsidRDefault="00C9458C" w:rsidP="00C9458C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問２：販売価格・受注価格等への転嫁状況はいかがですか？（1つ選択）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9491"/>
      </w:tblGrid>
      <w:tr w:rsidR="000F69CB" w:rsidRPr="000F69CB" w14:paraId="5DFA1196" w14:textId="77777777" w:rsidTr="00D07A78">
        <w:trPr>
          <w:cantSplit/>
          <w:trHeight w:val="1619"/>
        </w:trPr>
        <w:tc>
          <w:tcPr>
            <w:tcW w:w="562" w:type="dxa"/>
            <w:textDirection w:val="tbRlV"/>
          </w:tcPr>
          <w:p w14:paraId="67B19744" w14:textId="77777777" w:rsidR="00C9458C" w:rsidRPr="000F69CB" w:rsidRDefault="00C9458C" w:rsidP="00C9458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bookmarkStart w:id="7" w:name="_Hlk193276151"/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原材料費の転嫁</w:t>
            </w:r>
          </w:p>
        </w:tc>
        <w:tc>
          <w:tcPr>
            <w:tcW w:w="9493" w:type="dxa"/>
          </w:tcPr>
          <w:p w14:paraId="230505EA" w14:textId="77777777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12C09F4D" w14:textId="08A23577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１．価格引上げ（転嫁）ができている【問</w:t>
            </w:r>
            <w:r w:rsidR="00CC62B4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へ】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２．一部価格引上げ（一部転嫁）ができている </w:t>
            </w:r>
          </w:p>
          <w:p w14:paraId="02AC16C8" w14:textId="123435EE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３．価格引上げ（転嫁）の交渉中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４．価格引上げ（転嫁）ができていない </w:t>
            </w:r>
          </w:p>
          <w:p w14:paraId="1EF2A6EA" w14:textId="5E0AB28D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５．価格引上げ（転嫁）の必要はない（価格変動の影響を受けない）</w:t>
            </w:r>
            <w:r w:rsidR="00413930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【問４へ】</w:t>
            </w:r>
          </w:p>
        </w:tc>
      </w:tr>
      <w:tr w:rsidR="00C9458C" w:rsidRPr="000F69CB" w14:paraId="6A4E49EB" w14:textId="77777777" w:rsidTr="00D07A78">
        <w:trPr>
          <w:cantSplit/>
          <w:trHeight w:val="1259"/>
        </w:trPr>
        <w:tc>
          <w:tcPr>
            <w:tcW w:w="562" w:type="dxa"/>
            <w:textDirection w:val="tbRlV"/>
          </w:tcPr>
          <w:p w14:paraId="5D818946" w14:textId="77777777" w:rsidR="00C9458C" w:rsidRPr="000F69CB" w:rsidRDefault="00C9458C" w:rsidP="00C9458C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労務費の転嫁</w:t>
            </w:r>
          </w:p>
        </w:tc>
        <w:tc>
          <w:tcPr>
            <w:tcW w:w="9493" w:type="dxa"/>
          </w:tcPr>
          <w:p w14:paraId="4D7C1DD7" w14:textId="77777777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2D91B206" w14:textId="55DDF444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１．価格引上げ（転嫁）ができている【問</w:t>
            </w:r>
            <w:r w:rsidR="00CC62B4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へ】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２．一部価格引上げ（一部転嫁）ができている </w:t>
            </w:r>
          </w:p>
          <w:p w14:paraId="49675FC1" w14:textId="2E6761A6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３．価格引上げ（転嫁）の交渉中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４．価格引上げ（転嫁）ができていない </w:t>
            </w:r>
          </w:p>
          <w:p w14:paraId="1DD14535" w14:textId="4F19F352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５．価格引上げ（転嫁）の必要はない（価格変動の影響を受けない）</w:t>
            </w:r>
            <w:r w:rsidR="00413930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【問４へ】</w:t>
            </w:r>
          </w:p>
          <w:p w14:paraId="0058D0C8" w14:textId="77777777" w:rsidR="00C9458C" w:rsidRPr="000F69CB" w:rsidRDefault="00C9458C" w:rsidP="00C9458C">
            <w:pPr>
              <w:spacing w:line="30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  <w:bookmarkEnd w:id="7"/>
    </w:tbl>
    <w:p w14:paraId="4DC96432" w14:textId="77777777" w:rsidR="00C24F0C" w:rsidRPr="000F69CB" w:rsidRDefault="00C24F0C" w:rsidP="00C24F0C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4215A46F" w14:textId="69204494" w:rsidR="00C24F0C" w:rsidRPr="000F69CB" w:rsidRDefault="00C24F0C" w:rsidP="00413930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問３：販売</w:t>
      </w:r>
      <w:r w:rsidR="0078153A" w:rsidRPr="000F69CB">
        <w:rPr>
          <w:rFonts w:ascii="メイリオ" w:eastAsia="メイリオ" w:hAnsi="メイリオ" w:cs="メイリオ" w:hint="eastAsia"/>
          <w:sz w:val="20"/>
          <w:szCs w:val="20"/>
        </w:rPr>
        <w:t>価格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・受注価格</w:t>
      </w:r>
      <w:r w:rsidR="0078153A" w:rsidRPr="000F69CB">
        <w:rPr>
          <w:rFonts w:ascii="メイリオ" w:eastAsia="メイリオ" w:hAnsi="メイリオ" w:cs="メイリオ" w:hint="eastAsia"/>
          <w:sz w:val="20"/>
          <w:szCs w:val="20"/>
        </w:rPr>
        <w:t>等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への転嫁が進まない理由は何ですか？</w:t>
      </w:r>
      <w:r w:rsidR="00413930" w:rsidRPr="000F69CB">
        <w:rPr>
          <w:rFonts w:ascii="メイリオ" w:eastAsia="メイリオ" w:hAnsi="メイリオ" w:cs="メイリオ"/>
          <w:sz w:val="20"/>
          <w:szCs w:val="20"/>
        </w:rPr>
        <w:t>（複数回答可）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C24F0C" w:rsidRPr="000F69CB" w14:paraId="47652A3F" w14:textId="77777777" w:rsidTr="00D07A78">
        <w:trPr>
          <w:trHeight w:val="1351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6CE2" w14:textId="6D961579" w:rsidR="006918E3" w:rsidRPr="000F69CB" w:rsidRDefault="006918E3" w:rsidP="006918E3">
            <w:pPr>
              <w:pStyle w:val="ac"/>
              <w:numPr>
                <w:ilvl w:val="0"/>
                <w:numId w:val="8"/>
              </w:numPr>
              <w:spacing w:line="400" w:lineRule="exact"/>
              <w:ind w:leftChars="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取引先との力関係（大手企業・主要顧客との価格交渉が難しい）</w:t>
            </w:r>
          </w:p>
          <w:p w14:paraId="1F95200F" w14:textId="1D737640" w:rsidR="006918E3" w:rsidRPr="000F69CB" w:rsidRDefault="006918E3" w:rsidP="006918E3">
            <w:pPr>
              <w:spacing w:line="400" w:lineRule="exact"/>
              <w:ind w:left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２.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競争が激しく、値上げすると顧客離れが起こる懸念がある</w:t>
            </w:r>
          </w:p>
          <w:p w14:paraId="51216C18" w14:textId="76606CC8" w:rsidR="006918E3" w:rsidRPr="000F69CB" w:rsidRDefault="006918E3" w:rsidP="006918E3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３.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長年の取引関係があり、価格改定を切り出しにくい</w:t>
            </w:r>
          </w:p>
          <w:p w14:paraId="522DC540" w14:textId="2639CDF7" w:rsidR="00602EF0" w:rsidRPr="000F69CB" w:rsidRDefault="00602EF0" w:rsidP="00602EF0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４．</w:t>
            </w:r>
            <w:r w:rsidR="006918E3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業界全体として価格転嫁が進んでいない</w:t>
            </w:r>
          </w:p>
          <w:p w14:paraId="13438722" w14:textId="1A93325C" w:rsidR="00602EF0" w:rsidRPr="000F69CB" w:rsidRDefault="00602EF0" w:rsidP="00602EF0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価格転嫁の交渉方法やノウハウが不足している</w:t>
            </w:r>
          </w:p>
          <w:p w14:paraId="12B1BB25" w14:textId="40716200" w:rsidR="00C24F0C" w:rsidRPr="000F69CB" w:rsidRDefault="00602EF0" w:rsidP="00D07A78">
            <w:pPr>
              <w:spacing w:line="40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６</w:t>
            </w:r>
            <w:r w:rsidR="00C24F0C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．その他（　　　　　　　　　　　　　　　　　　　　　　　　　　　　　　　　　　）</w:t>
            </w:r>
          </w:p>
        </w:tc>
      </w:tr>
    </w:tbl>
    <w:p w14:paraId="1D99925C" w14:textId="77777777" w:rsidR="007D4191" w:rsidRPr="000F69CB" w:rsidRDefault="007D4191" w:rsidP="00C24F0C">
      <w:pPr>
        <w:spacing w:line="300" w:lineRule="exact"/>
        <w:rPr>
          <w:rFonts w:ascii="メイリオ" w:eastAsia="メイリオ" w:hAnsi="メイリオ" w:cs="メイリオ"/>
          <w:sz w:val="20"/>
          <w:szCs w:val="20"/>
        </w:rPr>
      </w:pPr>
    </w:p>
    <w:p w14:paraId="5506D4BE" w14:textId="77777777" w:rsidR="00C24F0C" w:rsidRPr="000F69CB" w:rsidRDefault="00C24F0C" w:rsidP="00C24F0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問４：物価高騰や価格転嫁に対して、国や県へどのような支援策を求めますか？</w:t>
      </w:r>
    </w:p>
    <w:tbl>
      <w:tblPr>
        <w:tblStyle w:val="ab"/>
        <w:tblpPr w:leftFromText="142" w:rightFromText="142" w:vertAnchor="text" w:tblpY="4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69CB" w:rsidRPr="000F69CB" w14:paraId="157F1F7A" w14:textId="77777777" w:rsidTr="00BB608D">
        <w:trPr>
          <w:trHeight w:val="1266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5F42" w14:textId="20C0B967" w:rsidR="00C24F0C" w:rsidRPr="000F69CB" w:rsidRDefault="00C24F0C" w:rsidP="00D07A78">
            <w:pPr>
              <w:spacing w:line="320" w:lineRule="exact"/>
              <w:ind w:firstLineChars="100" w:firstLine="200"/>
              <w:rPr>
                <w:rFonts w:ascii="メイリオ" w:eastAsia="メイリオ" w:hAnsi="メイリオ" w:cs="メイリオ"/>
                <w:sz w:val="22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※要望活動に活かすため、できるだけ</w:t>
            </w:r>
            <w:r w:rsidR="0078153A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具体的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に</w:t>
            </w:r>
            <w:r w:rsidR="00AD3E0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御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記入ください。</w:t>
            </w:r>
          </w:p>
        </w:tc>
      </w:tr>
    </w:tbl>
    <w:p w14:paraId="7F599163" w14:textId="77777777" w:rsidR="00C9458C" w:rsidRPr="000F69CB" w:rsidRDefault="00C9458C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01C75DC3" w14:textId="7C4B6E3D" w:rsidR="00FC7855" w:rsidRPr="000F69CB" w:rsidRDefault="00FC7855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D10395" wp14:editId="4E34D448">
                <wp:simplePos x="0" y="0"/>
                <wp:positionH relativeFrom="column">
                  <wp:posOffset>2904</wp:posOffset>
                </wp:positionH>
                <wp:positionV relativeFrom="paragraph">
                  <wp:posOffset>17961</wp:posOffset>
                </wp:positionV>
                <wp:extent cx="2295978" cy="412115"/>
                <wp:effectExtent l="19050" t="19050" r="28575" b="26035"/>
                <wp:wrapNone/>
                <wp:docPr id="1205742758" name="正方形/長方形 1205742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978" cy="41211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DD79E" w14:textId="72563A43" w:rsidR="00FC7855" w:rsidRPr="009905E1" w:rsidRDefault="00A24CEF" w:rsidP="00FC7855">
                            <w:pPr>
                              <w:jc w:val="left"/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</w:pPr>
                            <w:r w:rsidRPr="009905E1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４</w:t>
                            </w:r>
                            <w:r w:rsidR="00FC7855" w:rsidRPr="009905E1">
                              <w:rPr>
                                <w:rFonts w:ascii="メイリオ" w:eastAsia="メイリオ" w:hAnsi="メイリオ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Pr="009905E1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>資金繰り・金利関連</w:t>
                            </w:r>
                            <w:r w:rsidR="00FC7855" w:rsidRPr="009905E1">
                              <w:rPr>
                                <w:rFonts w:ascii="メイリオ" w:eastAsia="メイリオ" w:hAnsi="メイリオ" w:hint="eastAsia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10395" id="正方形/長方形 1205742758" o:spid="_x0000_s1030" style="position:absolute;left:0;text-align:left;margin-left:.25pt;margin-top:1.4pt;width:180.8pt;height:3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" filled="f" strokecolor="windowText" strokeweight="2.25pt">
                <v:textbox inset=",0,,0">
                  <w:txbxContent>
                    <w:p w14:paraId="098DD79E" w14:textId="72563A43" w:rsidR="00FC7855" w:rsidRPr="009905E1" w:rsidRDefault="00A24CEF" w:rsidP="00FC7855">
                      <w:pPr>
                        <w:jc w:val="left"/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</w:pPr>
                      <w:r w:rsidRPr="009905E1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４</w:t>
                      </w:r>
                      <w:r w:rsidR="00FC7855" w:rsidRPr="009905E1">
                        <w:rPr>
                          <w:rFonts w:ascii="メイリオ" w:eastAsia="メイリオ" w:hAnsi="メイリオ"/>
                          <w:sz w:val="28"/>
                          <w:szCs w:val="32"/>
                        </w:rPr>
                        <w:t xml:space="preserve"> </w:t>
                      </w:r>
                      <w:r w:rsidRPr="009905E1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>資金繰り・金利関連</w:t>
                      </w:r>
                      <w:r w:rsidR="00FC7855" w:rsidRPr="009905E1">
                        <w:rPr>
                          <w:rFonts w:ascii="メイリオ" w:eastAsia="メイリオ" w:hAnsi="メイリオ" w:hint="eastAsia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A4A9913" w14:textId="77777777" w:rsidR="00FC7855" w:rsidRPr="000F69CB" w:rsidRDefault="00FC7855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2F5D5640" w14:textId="77777777" w:rsidR="00A24CEF" w:rsidRPr="000F69CB" w:rsidRDefault="00A24CEF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046DF013" w14:textId="5565F376" w:rsidR="00534A80" w:rsidRPr="000F69CB" w:rsidRDefault="00534A80" w:rsidP="0086537E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問１：</w:t>
      </w:r>
      <w:r w:rsidR="0086537E" w:rsidRPr="000F69CB">
        <w:rPr>
          <w:rFonts w:ascii="メイリオ" w:eastAsia="メイリオ" w:hAnsi="メイリオ" w:cs="メイリオ"/>
          <w:sz w:val="20"/>
          <w:szCs w:val="20"/>
        </w:rPr>
        <w:t>現在の</w:t>
      </w:r>
      <w:r w:rsidR="0086537E" w:rsidRPr="000F69CB">
        <w:rPr>
          <w:rFonts w:ascii="メイリオ" w:eastAsia="メイリオ" w:hAnsi="メイリオ" w:cs="メイリオ" w:hint="eastAsia"/>
          <w:sz w:val="20"/>
          <w:szCs w:val="20"/>
        </w:rPr>
        <w:t>資金繰り状況について</w:t>
      </w:r>
      <w:r w:rsidR="007D479F" w:rsidRPr="000F69CB">
        <w:rPr>
          <w:rFonts w:ascii="メイリオ" w:eastAsia="メイリオ" w:hAnsi="メイリオ" w:cs="メイリオ" w:hint="eastAsia"/>
          <w:sz w:val="20"/>
          <w:szCs w:val="20"/>
        </w:rPr>
        <w:t>教えてください</w:t>
      </w:r>
      <w:r w:rsidR="006E0E4F" w:rsidRPr="000F69CB">
        <w:rPr>
          <w:rFonts w:ascii="メイリオ" w:eastAsia="メイリオ" w:hAnsi="メイリオ" w:cs="メイリオ" w:hint="eastAsia"/>
          <w:sz w:val="20"/>
          <w:szCs w:val="20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69CB" w:rsidRPr="000F69CB" w14:paraId="04B0FAC9" w14:textId="77777777" w:rsidTr="00E3238E">
        <w:trPr>
          <w:trHeight w:val="7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DCD" w14:textId="77777777" w:rsidR="0086537E" w:rsidRPr="000F69CB" w:rsidRDefault="00534A80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十分に確保できており、将来への備えができている</w:t>
            </w:r>
          </w:p>
          <w:p w14:paraId="089FB663" w14:textId="0F6D3AB3" w:rsidR="00534A80" w:rsidRPr="000F69CB" w:rsidRDefault="00534A80" w:rsidP="0086537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おおむね安定しており、通常の支払いに支障はない</w:t>
            </w:r>
          </w:p>
          <w:p w14:paraId="4EAACBD5" w14:textId="534170A4" w:rsidR="0086537E" w:rsidRPr="000F69CB" w:rsidRDefault="00534A80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３．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物価高やコスト増の影響で、以前より蓄えが減少している</w:t>
            </w:r>
          </w:p>
          <w:p w14:paraId="7224B141" w14:textId="7861CE2D" w:rsidR="00534A80" w:rsidRPr="000F69CB" w:rsidRDefault="00534A80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４. 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余裕がなく、月々の入金管理に細心の注意を払っている</w:t>
            </w:r>
          </w:p>
        </w:tc>
      </w:tr>
    </w:tbl>
    <w:p w14:paraId="31E7B33E" w14:textId="022DCDF9" w:rsidR="00534A80" w:rsidRPr="000F69CB" w:rsidRDefault="00534A80" w:rsidP="00534A80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lastRenderedPageBreak/>
        <w:t>問２：</w:t>
      </w:r>
      <w:r w:rsidR="0086537E" w:rsidRPr="000F69CB">
        <w:rPr>
          <w:rFonts w:ascii="メイリオ" w:eastAsia="メイリオ" w:hAnsi="メイリオ" w:cs="メイリオ"/>
          <w:sz w:val="20"/>
          <w:szCs w:val="20"/>
        </w:rPr>
        <w:t>金融機関からの借入状況と</w:t>
      </w:r>
      <w:r w:rsidR="0086537E" w:rsidRPr="000F69CB">
        <w:rPr>
          <w:rFonts w:ascii="メイリオ" w:eastAsia="メイリオ" w:hAnsi="メイリオ" w:cs="メイリオ" w:hint="eastAsia"/>
          <w:sz w:val="20"/>
          <w:szCs w:val="20"/>
        </w:rPr>
        <w:t>近年の</w:t>
      </w:r>
      <w:r w:rsidR="0086537E" w:rsidRPr="000F69CB">
        <w:rPr>
          <w:rFonts w:ascii="メイリオ" w:eastAsia="メイリオ" w:hAnsi="メイリオ" w:cs="メイリオ"/>
          <w:sz w:val="20"/>
          <w:szCs w:val="20"/>
        </w:rPr>
        <w:t>金利</w:t>
      </w:r>
      <w:r w:rsidR="0086537E" w:rsidRPr="000F69CB">
        <w:rPr>
          <w:rFonts w:ascii="メイリオ" w:eastAsia="メイリオ" w:hAnsi="メイリオ" w:cs="メイリオ" w:hint="eastAsia"/>
          <w:sz w:val="20"/>
          <w:szCs w:val="20"/>
        </w:rPr>
        <w:t>変動</w:t>
      </w:r>
      <w:r w:rsidR="007D479F" w:rsidRPr="000F69CB">
        <w:rPr>
          <w:rFonts w:ascii="メイリオ" w:eastAsia="メイリオ" w:hAnsi="メイリオ" w:cs="メイリオ" w:hint="eastAsia"/>
          <w:sz w:val="20"/>
          <w:szCs w:val="20"/>
        </w:rPr>
        <w:t>は次のうちどれ</w:t>
      </w:r>
      <w:r w:rsidR="008B15B5" w:rsidRPr="000F69CB">
        <w:rPr>
          <w:rFonts w:ascii="メイリオ" w:eastAsia="メイリオ" w:hAnsi="メイリオ" w:cs="メイリオ" w:hint="eastAsia"/>
          <w:sz w:val="20"/>
          <w:szCs w:val="20"/>
        </w:rPr>
        <w:t>に該当しますか</w:t>
      </w:r>
      <w:r w:rsidR="0086537E" w:rsidRPr="000F69CB">
        <w:rPr>
          <w:rFonts w:ascii="メイリオ" w:eastAsia="メイリオ" w:hAnsi="メイリオ" w:cs="メイリオ" w:hint="eastAsia"/>
          <w:sz w:val="20"/>
          <w:szCs w:val="20"/>
        </w:rPr>
        <w:t>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A4B78" w:rsidRPr="000F69CB" w14:paraId="7C46C228" w14:textId="77777777" w:rsidTr="00E3238E">
        <w:trPr>
          <w:trHeight w:val="7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8AFB" w14:textId="77777777" w:rsidR="0086537E" w:rsidRPr="000F69CB" w:rsidRDefault="00534A80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借入はない（無借金経営）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    </w:t>
            </w:r>
          </w:p>
          <w:p w14:paraId="20D4182F" w14:textId="569F218B" w:rsidR="00534A80" w:rsidRPr="000F69CB" w:rsidRDefault="00534A80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借入はあるが、金利の変動（引き上げ等）は今のところない</w:t>
            </w:r>
          </w:p>
          <w:p w14:paraId="5DED8D8F" w14:textId="73F0D0B2" w:rsidR="0086537E" w:rsidRPr="000F69CB" w:rsidRDefault="00534A80" w:rsidP="0086537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３. 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借入があり、直近1年以内に「金利の引き上げ」を既に実施された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</w:t>
            </w:r>
          </w:p>
          <w:p w14:paraId="09898883" w14:textId="509F0826" w:rsidR="00534A80" w:rsidRPr="000F69CB" w:rsidRDefault="00534A80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４. </w:t>
            </w:r>
            <w:r w:rsidR="0086537E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借入があり、今後「金利の引き上げ」が確実、または予想される</w:t>
            </w:r>
          </w:p>
        </w:tc>
      </w:tr>
    </w:tbl>
    <w:p w14:paraId="68AE4921" w14:textId="77777777" w:rsidR="007D479F" w:rsidRPr="000F69CB" w:rsidRDefault="007D479F" w:rsidP="0086537E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07639243" w14:textId="66F88FB7" w:rsidR="0086537E" w:rsidRPr="000F69CB" w:rsidRDefault="0086537E" w:rsidP="0086537E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問３：金利の上昇に伴い（金利変化以外）今後どのような影響が想定されますか？</w:t>
      </w:r>
      <w:r w:rsidRPr="000F69CB">
        <w:rPr>
          <w:rFonts w:ascii="メイリオ" w:eastAsia="メイリオ" w:hAnsi="メイリオ" w:cs="メイリオ"/>
          <w:sz w:val="20"/>
          <w:szCs w:val="20"/>
        </w:rPr>
        <w:t>（複数回答可）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86537E" w:rsidRPr="000F69CB" w14:paraId="61CAA73D" w14:textId="77777777" w:rsidTr="00E3238E">
        <w:trPr>
          <w:trHeight w:val="7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BC6E" w14:textId="77777777" w:rsidR="0086537E" w:rsidRPr="000F69CB" w:rsidRDefault="0086537E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１．資金調達の難化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         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取引金融機関の融資姿勢の変化</w:t>
            </w:r>
          </w:p>
          <w:p w14:paraId="0EBF8242" w14:textId="77777777" w:rsidR="0086537E" w:rsidRPr="000F69CB" w:rsidRDefault="0086537E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３. 売上や利益への影響　　　　　　　　　　 ４. 事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業計画の見直し</w:t>
            </w:r>
          </w:p>
          <w:p w14:paraId="63F4DD97" w14:textId="4AC3DF0E" w:rsidR="0086537E" w:rsidRPr="000F69CB" w:rsidRDefault="0086537E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５．設備投資への影響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  ６.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従業員の給与・賞与への影響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   </w:t>
            </w:r>
          </w:p>
          <w:p w14:paraId="43E5CBDD" w14:textId="77777777" w:rsidR="0086537E" w:rsidRPr="000F69CB" w:rsidRDefault="0086537E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７. その他（　　　　　　　　　　　　　　　）</w:t>
            </w:r>
          </w:p>
        </w:tc>
      </w:tr>
    </w:tbl>
    <w:p w14:paraId="6B326542" w14:textId="77777777" w:rsidR="0086537E" w:rsidRPr="000F69CB" w:rsidRDefault="0086537E" w:rsidP="00534A80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5257ACF0" w14:textId="691ED1F7" w:rsidR="00534A80" w:rsidRPr="000F69CB" w:rsidRDefault="00534A80" w:rsidP="00534A80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</w:t>
      </w:r>
      <w:r w:rsidR="0086537E" w:rsidRPr="000F69CB">
        <w:rPr>
          <w:rFonts w:ascii="メイリオ" w:eastAsia="メイリオ" w:hAnsi="メイリオ" w:cs="メイリオ" w:hint="eastAsia"/>
          <w:sz w:val="20"/>
          <w:szCs w:val="20"/>
        </w:rPr>
        <w:t>４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：金融政策に対して、国や県へどのような支援策を求めますか？</w:t>
      </w:r>
    </w:p>
    <w:tbl>
      <w:tblPr>
        <w:tblStyle w:val="ab"/>
        <w:tblpPr w:leftFromText="142" w:rightFromText="142" w:vertAnchor="text" w:tblpY="4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69CB" w:rsidRPr="000F69CB" w14:paraId="6E0C8973" w14:textId="77777777" w:rsidTr="004F6CAB">
        <w:trPr>
          <w:trHeight w:val="1408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4277" w14:textId="67BB7BBB" w:rsidR="00534A80" w:rsidRPr="000F69CB" w:rsidRDefault="00534A80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※要望活動に活かすため、できるだけ具体的に</w:t>
            </w:r>
            <w:r w:rsidR="00AD3E0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御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記入ください。</w:t>
            </w:r>
          </w:p>
        </w:tc>
      </w:tr>
    </w:tbl>
    <w:p w14:paraId="1E029864" w14:textId="77777777" w:rsidR="0086537E" w:rsidRPr="000F69CB" w:rsidRDefault="0086537E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4DDDD387" w14:textId="30CDA419" w:rsidR="0075744A" w:rsidRPr="000F69CB" w:rsidRDefault="004577FE" w:rsidP="0075744A">
      <w:pPr>
        <w:jc w:val="left"/>
        <w:rPr>
          <w:rFonts w:ascii="メイリオ" w:eastAsia="メイリオ" w:hAnsi="メイリオ"/>
          <w:sz w:val="28"/>
          <w:szCs w:val="32"/>
          <w:highlight w:val="yellow"/>
        </w:rPr>
      </w:pPr>
      <w:r w:rsidRPr="000F69CB">
        <w:rPr>
          <w:rFonts w:ascii="メイリオ" w:eastAsia="メイリオ" w:hAnsi="メイリオ" w:cs="メイリオ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1D0F2C" wp14:editId="1E603A4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901190" cy="412115"/>
                <wp:effectExtent l="19050" t="19050" r="22860" b="26035"/>
                <wp:wrapNone/>
                <wp:docPr id="587445521" name="正方形/長方形 587445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4121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7EEA4D" w14:textId="46E4CEA5" w:rsidR="004577FE" w:rsidRPr="009905E1" w:rsidRDefault="004B4168" w:rsidP="004577FE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905E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５ </w:t>
                            </w:r>
                            <w:r w:rsidR="005F0D25" w:rsidRPr="009905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>コスト上昇</w:t>
                            </w:r>
                            <w:r w:rsidRPr="009905E1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 関連</w:t>
                            </w:r>
                            <w:r w:rsidR="004577FE" w:rsidRPr="009905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8"/>
                                <w:szCs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D0F2C" id="正方形/長方形 587445521" o:spid="_x0000_s1031" style="position:absolute;margin-left:0;margin-top:1.5pt;width:149.7pt;height:3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" filled="f" strokecolor="black [3213]" strokeweight="2.25pt">
                <v:textbox inset=",0,,0">
                  <w:txbxContent>
                    <w:p w14:paraId="777EEA4D" w14:textId="46E4CEA5" w:rsidR="004577FE" w:rsidRPr="009905E1" w:rsidRDefault="004B4168" w:rsidP="004577FE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</w:pPr>
                      <w:r w:rsidRPr="009905E1"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  <w:t xml:space="preserve">５ </w:t>
                      </w:r>
                      <w:r w:rsidR="005F0D25" w:rsidRPr="009905E1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>コスト上昇</w:t>
                      </w:r>
                      <w:r w:rsidRPr="009905E1">
                        <w:rPr>
                          <w:rFonts w:ascii="メイリオ" w:eastAsia="メイリオ" w:hAnsi="メイリオ"/>
                          <w:color w:val="000000" w:themeColor="text1"/>
                          <w:sz w:val="28"/>
                          <w:szCs w:val="32"/>
                        </w:rPr>
                        <w:t xml:space="preserve"> 関連</w:t>
                      </w:r>
                      <w:r w:rsidR="004577FE" w:rsidRPr="009905E1">
                        <w:rPr>
                          <w:rFonts w:ascii="メイリオ" w:eastAsia="メイリオ" w:hAnsi="メイリオ" w:hint="eastAsia"/>
                          <w:color w:val="000000" w:themeColor="text1"/>
                          <w:sz w:val="28"/>
                          <w:szCs w:val="3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p w14:paraId="21577936" w14:textId="014CEE02" w:rsidR="00EF4B96" w:rsidRPr="000F69CB" w:rsidRDefault="009D3F71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※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この</w:t>
      </w:r>
      <w:r w:rsidR="00EF4B96" w:rsidRPr="000F69CB">
        <w:rPr>
          <w:rFonts w:ascii="メイリオ" w:eastAsia="メイリオ" w:hAnsi="メイリオ" w:cs="メイリオ" w:hint="eastAsia"/>
          <w:sz w:val="20"/>
          <w:szCs w:val="20"/>
        </w:rPr>
        <w:t>項目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では、「原材料</w:t>
      </w:r>
      <w:r w:rsidR="00EF4B96" w:rsidRPr="000F69CB">
        <w:rPr>
          <w:rFonts w:ascii="メイリオ" w:eastAsia="メイリオ" w:hAnsi="メイリオ" w:cs="メイリオ" w:hint="eastAsia"/>
          <w:sz w:val="20"/>
          <w:szCs w:val="20"/>
        </w:rPr>
        <w:t>や燃料価格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」</w:t>
      </w:r>
      <w:r w:rsidR="00EF4B96" w:rsidRPr="000F69CB">
        <w:rPr>
          <w:rFonts w:ascii="メイリオ" w:eastAsia="メイリオ" w:hAnsi="メイリオ" w:cs="メイリオ" w:hint="eastAsia"/>
          <w:sz w:val="20"/>
          <w:szCs w:val="20"/>
        </w:rPr>
        <w:t>の</w:t>
      </w:r>
      <w:r w:rsidR="008B15B5" w:rsidRPr="000F69CB">
        <w:rPr>
          <w:rFonts w:ascii="メイリオ" w:eastAsia="メイリオ" w:hAnsi="メイリオ" w:cs="メイリオ" w:hint="eastAsia"/>
          <w:sz w:val="20"/>
          <w:szCs w:val="20"/>
        </w:rPr>
        <w:t>上昇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だけでなく、「賃上げ</w:t>
      </w:r>
      <w:r w:rsidR="00EF4B96" w:rsidRPr="000F69CB">
        <w:rPr>
          <w:rFonts w:ascii="メイリオ" w:eastAsia="メイリオ" w:hAnsi="メイリオ" w:cs="メイリオ" w:hint="eastAsia"/>
          <w:sz w:val="20"/>
          <w:szCs w:val="20"/>
        </w:rPr>
        <w:t>に伴う人件費」や「社会保険料の事業所負担分の増加」、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「</w:t>
      </w:r>
      <w:r w:rsidR="00EF4B96" w:rsidRPr="000F69CB">
        <w:rPr>
          <w:rFonts w:ascii="メイリオ" w:eastAsia="メイリオ" w:hAnsi="メイリオ" w:cs="メイリオ" w:hint="eastAsia"/>
          <w:sz w:val="20"/>
          <w:szCs w:val="20"/>
        </w:rPr>
        <w:t>金利上昇に伴う金融機関へ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の</w:t>
      </w:r>
      <w:r w:rsidR="00EF4B96" w:rsidRPr="000F69CB">
        <w:rPr>
          <w:rFonts w:ascii="メイリオ" w:eastAsia="メイリオ" w:hAnsi="メイリオ" w:cs="メイリオ" w:hint="eastAsia"/>
          <w:sz w:val="20"/>
          <w:szCs w:val="20"/>
        </w:rPr>
        <w:t>支払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利息」の負担増</w:t>
      </w:r>
      <w:r w:rsidR="008B15B5" w:rsidRPr="000F69CB">
        <w:rPr>
          <w:rFonts w:ascii="メイリオ" w:eastAsia="メイリオ" w:hAnsi="メイリオ" w:cs="メイリオ" w:hint="eastAsia"/>
          <w:sz w:val="20"/>
          <w:szCs w:val="20"/>
        </w:rPr>
        <w:t>等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も、すべて含めて「コスト上昇」と呼んでいます。これら</w:t>
      </w:r>
      <w:r w:rsidR="006E0E4F" w:rsidRPr="000F69CB">
        <w:rPr>
          <w:rFonts w:ascii="メイリオ" w:eastAsia="メイリオ" w:hAnsi="メイリオ" w:cs="メイリオ" w:hint="eastAsia"/>
          <w:sz w:val="20"/>
          <w:szCs w:val="20"/>
        </w:rPr>
        <w:t>を踏まえた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、</w:t>
      </w:r>
      <w:r w:rsidR="008B15B5" w:rsidRPr="000F69CB">
        <w:rPr>
          <w:rFonts w:ascii="メイリオ" w:eastAsia="メイリオ" w:hAnsi="メイリオ" w:cs="メイリオ" w:hint="eastAsia"/>
          <w:sz w:val="20"/>
          <w:szCs w:val="20"/>
        </w:rPr>
        <w:t>現在の</w:t>
      </w:r>
      <w:r w:rsidR="00EF4B96" w:rsidRPr="000F69CB">
        <w:rPr>
          <w:rFonts w:ascii="メイリオ" w:eastAsia="メイリオ" w:hAnsi="メイリオ" w:cs="メイリオ"/>
          <w:sz w:val="20"/>
          <w:szCs w:val="20"/>
        </w:rPr>
        <w:t>経営</w:t>
      </w:r>
      <w:r w:rsidR="00EF4B96" w:rsidRPr="000F69CB">
        <w:rPr>
          <w:rFonts w:ascii="メイリオ" w:eastAsia="メイリオ" w:hAnsi="メイリオ" w:cs="メイリオ" w:hint="eastAsia"/>
          <w:sz w:val="20"/>
          <w:szCs w:val="20"/>
        </w:rPr>
        <w:t>状況について教えてください。</w:t>
      </w:r>
    </w:p>
    <w:p w14:paraId="5882F408" w14:textId="77777777" w:rsidR="00EF4B96" w:rsidRPr="000F69CB" w:rsidRDefault="00EF4B96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  <w:highlight w:val="yellow"/>
        </w:rPr>
      </w:pPr>
    </w:p>
    <w:p w14:paraId="70E629A0" w14:textId="3CB3D465" w:rsidR="004B4168" w:rsidRPr="000F69CB" w:rsidRDefault="004B4168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問１：</w:t>
      </w:r>
      <w:r w:rsidR="005F0D25" w:rsidRPr="000F69CB">
        <w:rPr>
          <w:rFonts w:ascii="メイリオ" w:eastAsia="メイリオ" w:hAnsi="メイリオ" w:cs="メイリオ"/>
          <w:sz w:val="20"/>
          <w:szCs w:val="20"/>
        </w:rPr>
        <w:t>現在、コスト</w:t>
      </w:r>
      <w:r w:rsidR="00EA4B78" w:rsidRPr="000F69CB">
        <w:rPr>
          <w:rFonts w:ascii="メイリオ" w:eastAsia="メイリオ" w:hAnsi="メイリオ" w:cs="メイリオ" w:hint="eastAsia"/>
          <w:sz w:val="20"/>
          <w:szCs w:val="20"/>
        </w:rPr>
        <w:t>の</w:t>
      </w:r>
      <w:r w:rsidR="005F0D25" w:rsidRPr="000F69CB">
        <w:rPr>
          <w:rFonts w:ascii="メイリオ" w:eastAsia="メイリオ" w:hAnsi="メイリオ" w:cs="メイリオ"/>
          <w:sz w:val="20"/>
          <w:szCs w:val="20"/>
        </w:rPr>
        <w:t>上昇により経営に影響がありますか</w:t>
      </w:r>
      <w:r w:rsidR="005F0D25" w:rsidRPr="000F69CB">
        <w:rPr>
          <w:rFonts w:ascii="メイリオ" w:eastAsia="メイリオ" w:hAnsi="メイリオ" w:cs="メイリオ" w:hint="eastAsia"/>
          <w:sz w:val="20"/>
          <w:szCs w:val="20"/>
        </w:rPr>
        <w:t>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4B4168" w:rsidRPr="000F69CB" w14:paraId="6D7F263F" w14:textId="77777777" w:rsidTr="00DF659E">
        <w:trPr>
          <w:trHeight w:val="7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87E" w14:textId="23C67488" w:rsidR="004B4168" w:rsidRPr="000F69CB" w:rsidRDefault="004B4168" w:rsidP="00DF659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１．</w:t>
            </w:r>
            <w:r w:rsidR="005F0D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大きく影響がある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5F0D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="005F0D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     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</w:t>
            </w:r>
            <w:r w:rsidR="005F0D25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ある程度影響</w:t>
            </w:r>
            <w:r w:rsidR="005F0D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がある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</w:t>
            </w:r>
          </w:p>
          <w:p w14:paraId="3FC46C65" w14:textId="7B70CF01" w:rsidR="004B4168" w:rsidRPr="000F69CB" w:rsidRDefault="004B4168" w:rsidP="00DF659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３．</w:t>
            </w:r>
            <w:r w:rsidR="005F0D25" w:rsidRPr="000F69CB">
              <w:rPr>
                <w:rFonts w:ascii="メイリオ" w:eastAsia="メイリオ" w:hAnsi="メイリオ" w:cs="メイリオ"/>
                <w:sz w:val="20"/>
                <w:szCs w:val="20"/>
              </w:rPr>
              <w:t>あまり影響</w:t>
            </w:r>
            <w:r w:rsidR="005F0D25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がない　　　　　　　　　　　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４．影響はない【問</w:t>
            </w:r>
            <w:r w:rsidR="00176C8F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４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へ】</w:t>
            </w:r>
          </w:p>
        </w:tc>
      </w:tr>
    </w:tbl>
    <w:p w14:paraId="741EE0F0" w14:textId="77777777" w:rsidR="004B4168" w:rsidRPr="000F69CB" w:rsidRDefault="004B4168" w:rsidP="00C9458C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1DE25C9C" w14:textId="713A3D36" w:rsidR="00336CBF" w:rsidRPr="000F69CB" w:rsidRDefault="00336CBF" w:rsidP="00336CBF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/>
          <w:sz w:val="20"/>
          <w:szCs w:val="20"/>
        </w:rPr>
        <w:t>問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２</w:t>
      </w:r>
      <w:r w:rsidRPr="000F69CB">
        <w:rPr>
          <w:rFonts w:ascii="メイリオ" w:eastAsia="メイリオ" w:hAnsi="メイリオ" w:cs="メイリオ"/>
          <w:sz w:val="20"/>
          <w:szCs w:val="20"/>
        </w:rPr>
        <w:t>：収益を圧迫しているコスト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は次のうちどれですか？（３つまで回答可）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EA4B78" w:rsidRPr="000F69CB" w14:paraId="7E4C8318" w14:textId="77777777" w:rsidTr="00E3238E">
        <w:trPr>
          <w:trHeight w:val="7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99ED" w14:textId="1BD241F3" w:rsidR="00336CBF" w:rsidRPr="000F69CB" w:rsidRDefault="00336CBF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１．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原材料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・燃料価格の高騰</w:t>
            </w:r>
            <w:r w:rsidR="005C5462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２．人件費（労務費）の上昇</w:t>
            </w:r>
          </w:p>
          <w:p w14:paraId="7C8C19A0" w14:textId="670AF586" w:rsidR="00336CBF" w:rsidRPr="000F69CB" w:rsidRDefault="00336CBF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３．社会保険料の事業</w:t>
            </w:r>
            <w:r w:rsidR="006E78D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所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負担増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　　　　　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４．物流・配送費の上昇</w:t>
            </w:r>
          </w:p>
          <w:p w14:paraId="4CB29D8B" w14:textId="6389EAC1" w:rsidR="00336CBF" w:rsidRPr="000F69CB" w:rsidRDefault="00336CBF" w:rsidP="00336CBF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５．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借入金の支払利息（金利上昇）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　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 xml:space="preserve">     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６. </w:t>
            </w: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事務・納税コストの増加</w:t>
            </w:r>
            <w:r w:rsidR="005C5462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(インボイス制度等)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          </w:t>
            </w:r>
          </w:p>
          <w:p w14:paraId="0EA8D6FE" w14:textId="7B52BED3" w:rsidR="00336CBF" w:rsidRPr="000F69CB" w:rsidRDefault="00336CBF" w:rsidP="00336CBF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７. その他（　　　　　　　　　　　　　　　）</w:t>
            </w:r>
          </w:p>
        </w:tc>
      </w:tr>
    </w:tbl>
    <w:p w14:paraId="584E3218" w14:textId="77777777" w:rsidR="00336CBF" w:rsidRPr="000F69CB" w:rsidRDefault="00336CBF" w:rsidP="00336CBF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32C5119A" w14:textId="59F70D9C" w:rsidR="005C5462" w:rsidRPr="000F69CB" w:rsidRDefault="00EA4B78" w:rsidP="005C5462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問３：現在のコスト上昇に対し、貴社の「内部努力（コスト削減）」はどのような状況ですか？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76"/>
      </w:tblGrid>
      <w:tr w:rsidR="005C5462" w:rsidRPr="000F69CB" w14:paraId="00CFB98D" w14:textId="77777777" w:rsidTr="00E3238E">
        <w:trPr>
          <w:trHeight w:val="705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275" w14:textId="77777777" w:rsidR="005C5462" w:rsidRPr="000F69CB" w:rsidRDefault="005C5462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１．効率化により、上昇分の多くを吸収できている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 </w:t>
            </w:r>
          </w:p>
          <w:p w14:paraId="4D41080D" w14:textId="4CA92A88" w:rsidR="005C5462" w:rsidRPr="000F69CB" w:rsidRDefault="005C5462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２．一部は吸収できているが、収益が悪化している</w:t>
            </w:r>
          </w:p>
          <w:p w14:paraId="370BF4E0" w14:textId="77777777" w:rsidR="005C5462" w:rsidRPr="000F69CB" w:rsidRDefault="005C5462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３．既に削れるコストはすべて削り、自助努力は限界に達している</w:t>
            </w:r>
          </w:p>
          <w:p w14:paraId="7C8476D5" w14:textId="5E6A1137" w:rsidR="005C5462" w:rsidRPr="000F69CB" w:rsidRDefault="005C5462" w:rsidP="00E3238E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/>
                <w:sz w:val="20"/>
                <w:szCs w:val="20"/>
              </w:rPr>
              <w:t>４．自助努力では吸収できず、赤字（または赤字転落の恐れ）の状態にある</w:t>
            </w:r>
          </w:p>
        </w:tc>
      </w:tr>
    </w:tbl>
    <w:p w14:paraId="412B601F" w14:textId="77777777" w:rsidR="00176C8F" w:rsidRPr="000F69CB" w:rsidRDefault="00176C8F" w:rsidP="00336CBF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</w:p>
    <w:p w14:paraId="3F1368F2" w14:textId="3AFEC1D2" w:rsidR="00131479" w:rsidRPr="000F69CB" w:rsidRDefault="00131479" w:rsidP="00131479">
      <w:pPr>
        <w:spacing w:line="320" w:lineRule="exact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問</w:t>
      </w:r>
      <w:r w:rsidR="00F84D70" w:rsidRPr="000F69CB">
        <w:rPr>
          <w:rFonts w:ascii="メイリオ" w:eastAsia="メイリオ" w:hAnsi="メイリオ" w:cs="メイリオ" w:hint="eastAsia"/>
          <w:sz w:val="20"/>
          <w:szCs w:val="20"/>
        </w:rPr>
        <w:t>4</w:t>
      </w:r>
      <w:r w:rsidRPr="000F69CB">
        <w:rPr>
          <w:rFonts w:ascii="メイリオ" w:eastAsia="メイリオ" w:hAnsi="メイリオ" w:cs="メイリオ" w:hint="eastAsia"/>
          <w:sz w:val="20"/>
          <w:szCs w:val="20"/>
        </w:rPr>
        <w:t>：コスト上昇に対して、国や県へどのような支援策を求めますか？</w:t>
      </w:r>
    </w:p>
    <w:tbl>
      <w:tblPr>
        <w:tblStyle w:val="ab"/>
        <w:tblpPr w:leftFromText="142" w:rightFromText="142" w:vertAnchor="text" w:tblpY="41"/>
        <w:tblW w:w="0" w:type="auto"/>
        <w:tblLook w:val="04A0" w:firstRow="1" w:lastRow="0" w:firstColumn="1" w:lastColumn="0" w:noHBand="0" w:noVBand="1"/>
      </w:tblPr>
      <w:tblGrid>
        <w:gridCol w:w="9776"/>
      </w:tblGrid>
      <w:tr w:rsidR="000F69CB" w:rsidRPr="000F69CB" w14:paraId="353D725A" w14:textId="77777777" w:rsidTr="00EF4B96">
        <w:trPr>
          <w:trHeight w:val="1124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DD125" w14:textId="63D7E412" w:rsidR="00131479" w:rsidRPr="000F69CB" w:rsidRDefault="00131479" w:rsidP="0020103B">
            <w:pPr>
              <w:spacing w:line="32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※要望活動に活かすため、できるだけ具体的に</w:t>
            </w:r>
            <w:r w:rsidR="00AD3E06"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御</w:t>
            </w:r>
            <w:r w:rsidRPr="000F69CB">
              <w:rPr>
                <w:rFonts w:ascii="メイリオ" w:eastAsia="メイリオ" w:hAnsi="メイリオ" w:cs="メイリオ" w:hint="eastAsia"/>
                <w:sz w:val="20"/>
                <w:szCs w:val="20"/>
              </w:rPr>
              <w:t>記入ください。</w:t>
            </w:r>
          </w:p>
        </w:tc>
      </w:tr>
    </w:tbl>
    <w:p w14:paraId="179C0169" w14:textId="24C501AA" w:rsidR="00C6590F" w:rsidRPr="000F69CB" w:rsidRDefault="00C6590F" w:rsidP="004F6CAB">
      <w:pPr>
        <w:spacing w:line="320" w:lineRule="exact"/>
        <w:ind w:right="800" w:firstLineChars="3200" w:firstLine="6400"/>
        <w:rPr>
          <w:rFonts w:ascii="メイリオ" w:eastAsia="メイリオ" w:hAnsi="メイリオ" w:cs="メイリオ"/>
          <w:sz w:val="20"/>
          <w:szCs w:val="20"/>
        </w:rPr>
      </w:pPr>
      <w:r w:rsidRPr="000F69CB">
        <w:rPr>
          <w:rFonts w:ascii="メイリオ" w:eastAsia="メイリオ" w:hAnsi="メイリオ" w:cs="メイリオ" w:hint="eastAsia"/>
          <w:sz w:val="20"/>
          <w:szCs w:val="20"/>
        </w:rPr>
        <w:t>ご協力ありがとうございました</w:t>
      </w:r>
      <w:r w:rsidR="00605D04" w:rsidRPr="000F69CB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</w:p>
    <w:sectPr w:rsidR="00C6590F" w:rsidRPr="000F69CB" w:rsidSect="004F6CAB">
      <w:pgSz w:w="11906" w:h="16838" w:code="9"/>
      <w:pgMar w:top="851" w:right="709" w:bottom="425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4202" w14:textId="77777777" w:rsidR="004D237B" w:rsidRDefault="004D237B" w:rsidP="00C5552B">
      <w:r>
        <w:separator/>
      </w:r>
    </w:p>
  </w:endnote>
  <w:endnote w:type="continuationSeparator" w:id="0">
    <w:p w14:paraId="284C307D" w14:textId="77777777" w:rsidR="004D237B" w:rsidRDefault="004D237B" w:rsidP="00C5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48D39" w14:textId="77777777" w:rsidR="004D237B" w:rsidRDefault="004D237B" w:rsidP="00C5552B">
      <w:r>
        <w:separator/>
      </w:r>
    </w:p>
  </w:footnote>
  <w:footnote w:type="continuationSeparator" w:id="0">
    <w:p w14:paraId="19265F6B" w14:textId="77777777" w:rsidR="004D237B" w:rsidRDefault="004D237B" w:rsidP="00C5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22CEA"/>
    <w:multiLevelType w:val="hybridMultilevel"/>
    <w:tmpl w:val="4E628DB4"/>
    <w:lvl w:ilvl="0" w:tplc="00AC46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592E9D"/>
    <w:multiLevelType w:val="hybridMultilevel"/>
    <w:tmpl w:val="66E831B0"/>
    <w:lvl w:ilvl="0" w:tplc="B04862DE">
      <w:start w:val="1"/>
      <w:numFmt w:val="decimalFullWidth"/>
      <w:lvlText w:val="%1．"/>
      <w:lvlJc w:val="left"/>
      <w:pPr>
        <w:ind w:left="6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" w15:restartNumberingAfterBreak="0">
    <w:nsid w:val="28EA584C"/>
    <w:multiLevelType w:val="hybridMultilevel"/>
    <w:tmpl w:val="A50A2074"/>
    <w:lvl w:ilvl="0" w:tplc="A1F81908">
      <w:start w:val="1"/>
      <w:numFmt w:val="decimalFullWidth"/>
      <w:lvlText w:val="%1．"/>
      <w:lvlJc w:val="left"/>
      <w:pPr>
        <w:ind w:left="6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3" w15:restartNumberingAfterBreak="0">
    <w:nsid w:val="31FF3ECF"/>
    <w:multiLevelType w:val="hybridMultilevel"/>
    <w:tmpl w:val="F2DA49A8"/>
    <w:lvl w:ilvl="0" w:tplc="A8FC5F5E">
      <w:start w:val="1"/>
      <w:numFmt w:val="decimalFullWidth"/>
      <w:lvlText w:val="%1．"/>
      <w:lvlJc w:val="left"/>
      <w:pPr>
        <w:ind w:left="6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4" w15:restartNumberingAfterBreak="0">
    <w:nsid w:val="34073257"/>
    <w:multiLevelType w:val="hybridMultilevel"/>
    <w:tmpl w:val="BE008DDC"/>
    <w:lvl w:ilvl="0" w:tplc="8034C1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8E168F"/>
    <w:multiLevelType w:val="hybridMultilevel"/>
    <w:tmpl w:val="A2146FCA"/>
    <w:lvl w:ilvl="0" w:tplc="E9B20CE2">
      <w:start w:val="2"/>
      <w:numFmt w:val="decimalFullWidth"/>
      <w:lvlText w:val="%1．"/>
      <w:lvlJc w:val="left"/>
      <w:pPr>
        <w:ind w:left="6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6" w15:restartNumberingAfterBreak="0">
    <w:nsid w:val="4DFE3CCA"/>
    <w:multiLevelType w:val="hybridMultilevel"/>
    <w:tmpl w:val="5B1EEB22"/>
    <w:lvl w:ilvl="0" w:tplc="51D618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E7705D"/>
    <w:multiLevelType w:val="multilevel"/>
    <w:tmpl w:val="D1F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710630">
    <w:abstractNumId w:val="6"/>
  </w:num>
  <w:num w:numId="2" w16cid:durableId="1893928236">
    <w:abstractNumId w:val="4"/>
  </w:num>
  <w:num w:numId="3" w16cid:durableId="1112742982">
    <w:abstractNumId w:val="0"/>
  </w:num>
  <w:num w:numId="4" w16cid:durableId="262804898">
    <w:abstractNumId w:val="7"/>
  </w:num>
  <w:num w:numId="5" w16cid:durableId="1244678111">
    <w:abstractNumId w:val="5"/>
  </w:num>
  <w:num w:numId="6" w16cid:durableId="201407310">
    <w:abstractNumId w:val="2"/>
  </w:num>
  <w:num w:numId="7" w16cid:durableId="2018385179">
    <w:abstractNumId w:val="1"/>
  </w:num>
  <w:num w:numId="8" w16cid:durableId="1497452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1ED"/>
    <w:rsid w:val="00005B58"/>
    <w:rsid w:val="00013137"/>
    <w:rsid w:val="00017553"/>
    <w:rsid w:val="00021CED"/>
    <w:rsid w:val="000239E6"/>
    <w:rsid w:val="00036A0B"/>
    <w:rsid w:val="00037708"/>
    <w:rsid w:val="000409CE"/>
    <w:rsid w:val="0005317E"/>
    <w:rsid w:val="0005621F"/>
    <w:rsid w:val="00070858"/>
    <w:rsid w:val="00074254"/>
    <w:rsid w:val="00083C62"/>
    <w:rsid w:val="00085D79"/>
    <w:rsid w:val="0008714B"/>
    <w:rsid w:val="000964CB"/>
    <w:rsid w:val="00096960"/>
    <w:rsid w:val="000A358B"/>
    <w:rsid w:val="000A4372"/>
    <w:rsid w:val="000D1D29"/>
    <w:rsid w:val="000D5FE5"/>
    <w:rsid w:val="000E3A12"/>
    <w:rsid w:val="000E48A3"/>
    <w:rsid w:val="000F69CB"/>
    <w:rsid w:val="000F6D5F"/>
    <w:rsid w:val="000F7926"/>
    <w:rsid w:val="00101944"/>
    <w:rsid w:val="00107E1D"/>
    <w:rsid w:val="00117D06"/>
    <w:rsid w:val="00126659"/>
    <w:rsid w:val="00131479"/>
    <w:rsid w:val="00133901"/>
    <w:rsid w:val="00141CA1"/>
    <w:rsid w:val="00142D63"/>
    <w:rsid w:val="0014336F"/>
    <w:rsid w:val="0014466D"/>
    <w:rsid w:val="00145064"/>
    <w:rsid w:val="00152846"/>
    <w:rsid w:val="00170C71"/>
    <w:rsid w:val="00176C8F"/>
    <w:rsid w:val="001977A0"/>
    <w:rsid w:val="001A076B"/>
    <w:rsid w:val="001A1700"/>
    <w:rsid w:val="001A396C"/>
    <w:rsid w:val="001A5AA7"/>
    <w:rsid w:val="001A7AE8"/>
    <w:rsid w:val="001B4AB2"/>
    <w:rsid w:val="001C1897"/>
    <w:rsid w:val="001D1D35"/>
    <w:rsid w:val="00215C5F"/>
    <w:rsid w:val="002240DD"/>
    <w:rsid w:val="002249A4"/>
    <w:rsid w:val="00241B7A"/>
    <w:rsid w:val="00250242"/>
    <w:rsid w:val="00256C72"/>
    <w:rsid w:val="0026277E"/>
    <w:rsid w:val="002719C5"/>
    <w:rsid w:val="002727A3"/>
    <w:rsid w:val="0027581D"/>
    <w:rsid w:val="00284E3E"/>
    <w:rsid w:val="002915AF"/>
    <w:rsid w:val="00296E85"/>
    <w:rsid w:val="002A6046"/>
    <w:rsid w:val="002A6727"/>
    <w:rsid w:val="002A7273"/>
    <w:rsid w:val="002B4269"/>
    <w:rsid w:val="002B6503"/>
    <w:rsid w:val="002B7484"/>
    <w:rsid w:val="002C3BB3"/>
    <w:rsid w:val="002D5231"/>
    <w:rsid w:val="002D755D"/>
    <w:rsid w:val="002E14F5"/>
    <w:rsid w:val="002E4E4B"/>
    <w:rsid w:val="002E683A"/>
    <w:rsid w:val="002F053C"/>
    <w:rsid w:val="00311944"/>
    <w:rsid w:val="00321A87"/>
    <w:rsid w:val="00325397"/>
    <w:rsid w:val="00326E8A"/>
    <w:rsid w:val="00326E9D"/>
    <w:rsid w:val="00327452"/>
    <w:rsid w:val="00330542"/>
    <w:rsid w:val="0033065E"/>
    <w:rsid w:val="00332FC9"/>
    <w:rsid w:val="00336CBF"/>
    <w:rsid w:val="00356ABB"/>
    <w:rsid w:val="003624BE"/>
    <w:rsid w:val="00382288"/>
    <w:rsid w:val="00396327"/>
    <w:rsid w:val="003A14A6"/>
    <w:rsid w:val="003A728B"/>
    <w:rsid w:val="003B2768"/>
    <w:rsid w:val="003B7C9E"/>
    <w:rsid w:val="003D36F9"/>
    <w:rsid w:val="003D3C72"/>
    <w:rsid w:val="003E5D0E"/>
    <w:rsid w:val="003E787D"/>
    <w:rsid w:val="003F115B"/>
    <w:rsid w:val="003F1B3B"/>
    <w:rsid w:val="003F260E"/>
    <w:rsid w:val="00404F22"/>
    <w:rsid w:val="00413930"/>
    <w:rsid w:val="00423DC5"/>
    <w:rsid w:val="00423F66"/>
    <w:rsid w:val="00431ADD"/>
    <w:rsid w:val="00434596"/>
    <w:rsid w:val="004577FE"/>
    <w:rsid w:val="00464452"/>
    <w:rsid w:val="004656D5"/>
    <w:rsid w:val="00471F18"/>
    <w:rsid w:val="00475F3E"/>
    <w:rsid w:val="00481FEC"/>
    <w:rsid w:val="0048391B"/>
    <w:rsid w:val="00492CF1"/>
    <w:rsid w:val="00496591"/>
    <w:rsid w:val="00497FB3"/>
    <w:rsid w:val="004B1038"/>
    <w:rsid w:val="004B4168"/>
    <w:rsid w:val="004B4529"/>
    <w:rsid w:val="004B5F36"/>
    <w:rsid w:val="004C0A45"/>
    <w:rsid w:val="004D237B"/>
    <w:rsid w:val="004D424D"/>
    <w:rsid w:val="004E7B16"/>
    <w:rsid w:val="004F6CAB"/>
    <w:rsid w:val="005014FC"/>
    <w:rsid w:val="00504067"/>
    <w:rsid w:val="00505923"/>
    <w:rsid w:val="005226EF"/>
    <w:rsid w:val="005238F3"/>
    <w:rsid w:val="00534A80"/>
    <w:rsid w:val="00535918"/>
    <w:rsid w:val="00544519"/>
    <w:rsid w:val="00544DA5"/>
    <w:rsid w:val="00551FD3"/>
    <w:rsid w:val="005664A7"/>
    <w:rsid w:val="00567568"/>
    <w:rsid w:val="0058777B"/>
    <w:rsid w:val="00592F9B"/>
    <w:rsid w:val="00594F54"/>
    <w:rsid w:val="00597C8F"/>
    <w:rsid w:val="005B7316"/>
    <w:rsid w:val="005C36ED"/>
    <w:rsid w:val="005C3A3F"/>
    <w:rsid w:val="005C5462"/>
    <w:rsid w:val="005D26A1"/>
    <w:rsid w:val="005D579D"/>
    <w:rsid w:val="005E0074"/>
    <w:rsid w:val="005E5964"/>
    <w:rsid w:val="005E5C7B"/>
    <w:rsid w:val="005E7ECC"/>
    <w:rsid w:val="005F0D25"/>
    <w:rsid w:val="005F26A6"/>
    <w:rsid w:val="005F6DDC"/>
    <w:rsid w:val="00602EF0"/>
    <w:rsid w:val="00605D04"/>
    <w:rsid w:val="00606B0C"/>
    <w:rsid w:val="00616D3E"/>
    <w:rsid w:val="00652C7C"/>
    <w:rsid w:val="00655ACF"/>
    <w:rsid w:val="00657B17"/>
    <w:rsid w:val="00672E32"/>
    <w:rsid w:val="006860DE"/>
    <w:rsid w:val="006918E3"/>
    <w:rsid w:val="00695CCD"/>
    <w:rsid w:val="00697BDE"/>
    <w:rsid w:val="006B3B15"/>
    <w:rsid w:val="006C32F8"/>
    <w:rsid w:val="006C6A7B"/>
    <w:rsid w:val="006D7485"/>
    <w:rsid w:val="006E0E4F"/>
    <w:rsid w:val="006E3666"/>
    <w:rsid w:val="006E45AF"/>
    <w:rsid w:val="006E78D6"/>
    <w:rsid w:val="006F546F"/>
    <w:rsid w:val="00702E25"/>
    <w:rsid w:val="00716596"/>
    <w:rsid w:val="00717761"/>
    <w:rsid w:val="00717FEC"/>
    <w:rsid w:val="0074120E"/>
    <w:rsid w:val="0074641D"/>
    <w:rsid w:val="00750B93"/>
    <w:rsid w:val="00754F9F"/>
    <w:rsid w:val="0075744A"/>
    <w:rsid w:val="007622BC"/>
    <w:rsid w:val="00765D02"/>
    <w:rsid w:val="007672ED"/>
    <w:rsid w:val="007800D0"/>
    <w:rsid w:val="0078153A"/>
    <w:rsid w:val="00782B9D"/>
    <w:rsid w:val="00796C71"/>
    <w:rsid w:val="007B38DA"/>
    <w:rsid w:val="007B3F36"/>
    <w:rsid w:val="007C17B5"/>
    <w:rsid w:val="007C66C0"/>
    <w:rsid w:val="007D4191"/>
    <w:rsid w:val="007D479F"/>
    <w:rsid w:val="007E50E0"/>
    <w:rsid w:val="007F4AB5"/>
    <w:rsid w:val="007F75AE"/>
    <w:rsid w:val="007F78F0"/>
    <w:rsid w:val="00802D29"/>
    <w:rsid w:val="00813EBD"/>
    <w:rsid w:val="0082128E"/>
    <w:rsid w:val="00827D41"/>
    <w:rsid w:val="00833BE9"/>
    <w:rsid w:val="00834A76"/>
    <w:rsid w:val="0084665A"/>
    <w:rsid w:val="0084716A"/>
    <w:rsid w:val="0084745F"/>
    <w:rsid w:val="00860AB1"/>
    <w:rsid w:val="0086537E"/>
    <w:rsid w:val="00866221"/>
    <w:rsid w:val="00874905"/>
    <w:rsid w:val="008826C4"/>
    <w:rsid w:val="00884BCC"/>
    <w:rsid w:val="008A1131"/>
    <w:rsid w:val="008B15B5"/>
    <w:rsid w:val="008B40E0"/>
    <w:rsid w:val="008B4EDD"/>
    <w:rsid w:val="008B6AFA"/>
    <w:rsid w:val="008C0423"/>
    <w:rsid w:val="008C5809"/>
    <w:rsid w:val="008D107A"/>
    <w:rsid w:val="008D117F"/>
    <w:rsid w:val="008D3561"/>
    <w:rsid w:val="008D4471"/>
    <w:rsid w:val="008F6E00"/>
    <w:rsid w:val="00900575"/>
    <w:rsid w:val="00900E48"/>
    <w:rsid w:val="009133B7"/>
    <w:rsid w:val="0092312B"/>
    <w:rsid w:val="0092550A"/>
    <w:rsid w:val="00930F74"/>
    <w:rsid w:val="00935C9E"/>
    <w:rsid w:val="00937C25"/>
    <w:rsid w:val="009558DE"/>
    <w:rsid w:val="0095604E"/>
    <w:rsid w:val="00976E80"/>
    <w:rsid w:val="009806C8"/>
    <w:rsid w:val="009811ED"/>
    <w:rsid w:val="009905E1"/>
    <w:rsid w:val="009A477C"/>
    <w:rsid w:val="009C092F"/>
    <w:rsid w:val="009C3A3E"/>
    <w:rsid w:val="009D3F71"/>
    <w:rsid w:val="009E4006"/>
    <w:rsid w:val="009E6CCF"/>
    <w:rsid w:val="009F701E"/>
    <w:rsid w:val="00A12442"/>
    <w:rsid w:val="00A14BBE"/>
    <w:rsid w:val="00A242A6"/>
    <w:rsid w:val="00A24CEF"/>
    <w:rsid w:val="00A2587A"/>
    <w:rsid w:val="00A3529B"/>
    <w:rsid w:val="00A3619F"/>
    <w:rsid w:val="00A43131"/>
    <w:rsid w:val="00A50A3B"/>
    <w:rsid w:val="00A50CA5"/>
    <w:rsid w:val="00A67AAE"/>
    <w:rsid w:val="00A72FC9"/>
    <w:rsid w:val="00A76C24"/>
    <w:rsid w:val="00A77A68"/>
    <w:rsid w:val="00A8328A"/>
    <w:rsid w:val="00A90B6D"/>
    <w:rsid w:val="00AA3EAD"/>
    <w:rsid w:val="00AB1BA3"/>
    <w:rsid w:val="00AB3737"/>
    <w:rsid w:val="00AC0E00"/>
    <w:rsid w:val="00AD22F2"/>
    <w:rsid w:val="00AD3E06"/>
    <w:rsid w:val="00AE1C1A"/>
    <w:rsid w:val="00AF6F26"/>
    <w:rsid w:val="00B06618"/>
    <w:rsid w:val="00B070E9"/>
    <w:rsid w:val="00B116E2"/>
    <w:rsid w:val="00B125E0"/>
    <w:rsid w:val="00B129B1"/>
    <w:rsid w:val="00B17773"/>
    <w:rsid w:val="00B20231"/>
    <w:rsid w:val="00B2170F"/>
    <w:rsid w:val="00B223F3"/>
    <w:rsid w:val="00B36187"/>
    <w:rsid w:val="00B41342"/>
    <w:rsid w:val="00B4697C"/>
    <w:rsid w:val="00B56D86"/>
    <w:rsid w:val="00B76A23"/>
    <w:rsid w:val="00B76CB9"/>
    <w:rsid w:val="00B774FA"/>
    <w:rsid w:val="00B81DCF"/>
    <w:rsid w:val="00B82785"/>
    <w:rsid w:val="00B91E3D"/>
    <w:rsid w:val="00BA124C"/>
    <w:rsid w:val="00BA1DA4"/>
    <w:rsid w:val="00BA6F1F"/>
    <w:rsid w:val="00BB42E1"/>
    <w:rsid w:val="00BB608D"/>
    <w:rsid w:val="00BB6E6E"/>
    <w:rsid w:val="00BC7F61"/>
    <w:rsid w:val="00BD1B2E"/>
    <w:rsid w:val="00BE067F"/>
    <w:rsid w:val="00BE1436"/>
    <w:rsid w:val="00BE2BB5"/>
    <w:rsid w:val="00BE2F0C"/>
    <w:rsid w:val="00BE38B1"/>
    <w:rsid w:val="00BE7FE9"/>
    <w:rsid w:val="00BF1065"/>
    <w:rsid w:val="00BF24D5"/>
    <w:rsid w:val="00BF4AAA"/>
    <w:rsid w:val="00C02110"/>
    <w:rsid w:val="00C05E73"/>
    <w:rsid w:val="00C06F57"/>
    <w:rsid w:val="00C110E6"/>
    <w:rsid w:val="00C22CAC"/>
    <w:rsid w:val="00C23BA3"/>
    <w:rsid w:val="00C24F0C"/>
    <w:rsid w:val="00C40B90"/>
    <w:rsid w:val="00C43C58"/>
    <w:rsid w:val="00C5552B"/>
    <w:rsid w:val="00C5664D"/>
    <w:rsid w:val="00C624D3"/>
    <w:rsid w:val="00C6590F"/>
    <w:rsid w:val="00C65E4E"/>
    <w:rsid w:val="00C8136E"/>
    <w:rsid w:val="00C94071"/>
    <w:rsid w:val="00C9458C"/>
    <w:rsid w:val="00CA6AE7"/>
    <w:rsid w:val="00CC2294"/>
    <w:rsid w:val="00CC62B4"/>
    <w:rsid w:val="00CF3DFA"/>
    <w:rsid w:val="00D527A9"/>
    <w:rsid w:val="00D61433"/>
    <w:rsid w:val="00D63D3C"/>
    <w:rsid w:val="00D80AAD"/>
    <w:rsid w:val="00D817DD"/>
    <w:rsid w:val="00D830B5"/>
    <w:rsid w:val="00DA0E70"/>
    <w:rsid w:val="00DC19CC"/>
    <w:rsid w:val="00DC3003"/>
    <w:rsid w:val="00E06A76"/>
    <w:rsid w:val="00E3039B"/>
    <w:rsid w:val="00E32EE4"/>
    <w:rsid w:val="00E43107"/>
    <w:rsid w:val="00E4317F"/>
    <w:rsid w:val="00E4377C"/>
    <w:rsid w:val="00E46F66"/>
    <w:rsid w:val="00E74A99"/>
    <w:rsid w:val="00E774AC"/>
    <w:rsid w:val="00E82F35"/>
    <w:rsid w:val="00E837AA"/>
    <w:rsid w:val="00E8642C"/>
    <w:rsid w:val="00E91C9B"/>
    <w:rsid w:val="00EA1C6F"/>
    <w:rsid w:val="00EA4B78"/>
    <w:rsid w:val="00EA737C"/>
    <w:rsid w:val="00EC5386"/>
    <w:rsid w:val="00EC695B"/>
    <w:rsid w:val="00ED7AD3"/>
    <w:rsid w:val="00EF170D"/>
    <w:rsid w:val="00EF41B0"/>
    <w:rsid w:val="00EF4B96"/>
    <w:rsid w:val="00F0009D"/>
    <w:rsid w:val="00F00C46"/>
    <w:rsid w:val="00F13E3B"/>
    <w:rsid w:val="00F26DA7"/>
    <w:rsid w:val="00F31A39"/>
    <w:rsid w:val="00F37F39"/>
    <w:rsid w:val="00F50030"/>
    <w:rsid w:val="00F546DB"/>
    <w:rsid w:val="00F55382"/>
    <w:rsid w:val="00F61D1E"/>
    <w:rsid w:val="00F64629"/>
    <w:rsid w:val="00F71641"/>
    <w:rsid w:val="00F74F66"/>
    <w:rsid w:val="00F75863"/>
    <w:rsid w:val="00F81E15"/>
    <w:rsid w:val="00F84D70"/>
    <w:rsid w:val="00F92AE3"/>
    <w:rsid w:val="00F9656A"/>
    <w:rsid w:val="00FA1668"/>
    <w:rsid w:val="00FA5FE7"/>
    <w:rsid w:val="00FB1265"/>
    <w:rsid w:val="00FC7855"/>
    <w:rsid w:val="00FD108B"/>
    <w:rsid w:val="00FE2C2F"/>
    <w:rsid w:val="00FE4401"/>
    <w:rsid w:val="00FF2F95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399C1"/>
  <w15:chartTrackingRefBased/>
  <w15:docId w15:val="{7CF1C995-3657-41D0-80B4-0A1EAE08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5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129B1"/>
    <w:rPr>
      <w:rFonts w:ascii="ＭＳ 明朝" w:eastAsia="ＭＳ 明朝" w:hAnsi="ＭＳ 明朝"/>
    </w:rPr>
  </w:style>
  <w:style w:type="character" w:customStyle="1" w:styleId="a4">
    <w:name w:val="挨拶文 (文字)"/>
    <w:basedOn w:val="a0"/>
    <w:link w:val="a3"/>
    <w:uiPriority w:val="99"/>
    <w:rsid w:val="00B12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2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29B1"/>
    <w:rPr>
      <w:rFonts w:ascii="ＭＳ 明朝" w:eastAsia="ＭＳ 明朝" w:hAnsi="ＭＳ 明朝"/>
    </w:rPr>
  </w:style>
  <w:style w:type="paragraph" w:styleId="a7">
    <w:name w:val="Note Heading"/>
    <w:basedOn w:val="a"/>
    <w:next w:val="a"/>
    <w:link w:val="a8"/>
    <w:uiPriority w:val="99"/>
    <w:unhideWhenUsed/>
    <w:rsid w:val="001A076B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1A076B"/>
    <w:rPr>
      <w:rFonts w:ascii="ＭＳ 明朝" w:eastAsia="ＭＳ 明朝" w:hAnsi="ＭＳ 明朝"/>
    </w:rPr>
  </w:style>
  <w:style w:type="paragraph" w:styleId="a9">
    <w:name w:val="Balloon Text"/>
    <w:basedOn w:val="a"/>
    <w:link w:val="aa"/>
    <w:uiPriority w:val="99"/>
    <w:semiHidden/>
    <w:unhideWhenUsed/>
    <w:rsid w:val="00B125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5E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B4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41CA1"/>
    <w:pPr>
      <w:ind w:leftChars="400" w:left="840"/>
    </w:pPr>
  </w:style>
  <w:style w:type="character" w:styleId="ad">
    <w:name w:val="Hyperlink"/>
    <w:basedOn w:val="a0"/>
    <w:uiPriority w:val="99"/>
    <w:unhideWhenUsed/>
    <w:rsid w:val="0027581D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C5552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5552B"/>
  </w:style>
  <w:style w:type="paragraph" w:styleId="af0">
    <w:name w:val="footer"/>
    <w:basedOn w:val="a"/>
    <w:link w:val="af1"/>
    <w:uiPriority w:val="99"/>
    <w:unhideWhenUsed/>
    <w:rsid w:val="00C5552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5552B"/>
  </w:style>
  <w:style w:type="paragraph" w:styleId="Web">
    <w:name w:val="Normal (Web)"/>
    <w:basedOn w:val="a"/>
    <w:uiPriority w:val="99"/>
    <w:semiHidden/>
    <w:unhideWhenUsed/>
    <w:rsid w:val="008653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8065C-B7B9-46FD-981A-79D091D7A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2212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栄二</dc:creator>
  <cp:keywords/>
  <dc:description/>
  <cp:lastModifiedBy>45chusho013</cp:lastModifiedBy>
  <cp:revision>122</cp:revision>
  <cp:lastPrinted>2026-03-23T00:03:00Z</cp:lastPrinted>
  <dcterms:created xsi:type="dcterms:W3CDTF">2022-04-21T05:15:00Z</dcterms:created>
  <dcterms:modified xsi:type="dcterms:W3CDTF">2026-03-26T06:39:00Z</dcterms:modified>
</cp:coreProperties>
</file>